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56FCF" w14:textId="4ADB96AF" w:rsidR="00887CA1" w:rsidRDefault="00F67468" w:rsidP="000845A2">
      <w:pPr>
        <w:jc w:val="center"/>
        <w:rPr>
          <w:rFonts w:ascii="Times New Roman" w:hAnsi="Times New Roman"/>
          <w:b/>
          <w:color w:val="FF0000"/>
          <w:sz w:val="40"/>
          <w:szCs w:val="36"/>
          <w:lang w:val="cs-CZ"/>
        </w:rPr>
      </w:pPr>
      <w:bookmarkStart w:id="0" w:name="_Hlk84858911"/>
      <w:r w:rsidRPr="000845A2">
        <w:rPr>
          <w:rFonts w:ascii="Times New Roman" w:hAnsi="Times New Roman"/>
          <w:b/>
          <w:color w:val="FF0000"/>
          <w:sz w:val="40"/>
          <w:szCs w:val="36"/>
          <w:lang w:val="cs-CZ"/>
        </w:rPr>
        <w:t>Podmínky přijímacího řízení 20</w:t>
      </w:r>
      <w:r w:rsidR="00EA1375" w:rsidRPr="000845A2">
        <w:rPr>
          <w:rFonts w:ascii="Times New Roman" w:hAnsi="Times New Roman"/>
          <w:b/>
          <w:color w:val="FF0000"/>
          <w:sz w:val="40"/>
          <w:szCs w:val="36"/>
          <w:lang w:val="cs-CZ"/>
        </w:rPr>
        <w:t>2</w:t>
      </w:r>
      <w:r w:rsidR="0027484D">
        <w:rPr>
          <w:rFonts w:ascii="Times New Roman" w:hAnsi="Times New Roman"/>
          <w:b/>
          <w:color w:val="FF0000"/>
          <w:sz w:val="40"/>
          <w:szCs w:val="36"/>
          <w:lang w:val="cs-CZ"/>
        </w:rPr>
        <w:t>5</w:t>
      </w:r>
      <w:r w:rsidRPr="000845A2">
        <w:rPr>
          <w:rFonts w:ascii="Times New Roman" w:hAnsi="Times New Roman"/>
          <w:b/>
          <w:color w:val="FF0000"/>
          <w:sz w:val="40"/>
          <w:szCs w:val="36"/>
          <w:lang w:val="cs-CZ"/>
        </w:rPr>
        <w:t>/202</w:t>
      </w:r>
      <w:r w:rsidR="0027484D">
        <w:rPr>
          <w:rFonts w:ascii="Times New Roman" w:hAnsi="Times New Roman"/>
          <w:b/>
          <w:color w:val="FF0000"/>
          <w:sz w:val="40"/>
          <w:szCs w:val="36"/>
          <w:lang w:val="cs-CZ"/>
        </w:rPr>
        <w:t>6</w:t>
      </w:r>
      <w:r w:rsidR="00101401">
        <w:rPr>
          <w:rFonts w:ascii="Times New Roman" w:hAnsi="Times New Roman"/>
          <w:b/>
          <w:color w:val="FF0000"/>
          <w:sz w:val="40"/>
          <w:szCs w:val="36"/>
          <w:lang w:val="cs-CZ"/>
        </w:rPr>
        <w:t xml:space="preserve"> pro</w:t>
      </w:r>
      <w:r w:rsidR="00D34E14">
        <w:rPr>
          <w:rFonts w:ascii="Times New Roman" w:hAnsi="Times New Roman"/>
          <w:b/>
          <w:color w:val="FF0000"/>
          <w:sz w:val="40"/>
          <w:szCs w:val="36"/>
          <w:lang w:val="cs-CZ"/>
        </w:rPr>
        <w:br/>
      </w:r>
      <w:r w:rsidR="00FF644F">
        <w:rPr>
          <w:rFonts w:ascii="Times New Roman" w:hAnsi="Times New Roman"/>
          <w:b/>
          <w:color w:val="FF0000"/>
          <w:sz w:val="40"/>
          <w:szCs w:val="36"/>
          <w:lang w:val="cs-CZ"/>
        </w:rPr>
        <w:t xml:space="preserve">všechny </w:t>
      </w:r>
      <w:r w:rsidR="0018776A" w:rsidRPr="000845A2">
        <w:rPr>
          <w:rFonts w:ascii="Times New Roman" w:hAnsi="Times New Roman"/>
          <w:b/>
          <w:color w:val="FF0000"/>
          <w:sz w:val="40"/>
          <w:szCs w:val="36"/>
          <w:lang w:val="cs-CZ"/>
        </w:rPr>
        <w:t>doktorské programy v českém jazyce</w:t>
      </w:r>
      <w:r w:rsidR="00FF644F" w:rsidRPr="00FF644F">
        <w:rPr>
          <w:rFonts w:ascii="Times New Roman" w:hAnsi="Times New Roman"/>
          <w:b/>
          <w:color w:val="FF0000"/>
          <w:sz w:val="40"/>
          <w:szCs w:val="36"/>
          <w:lang w:val="cs-CZ"/>
        </w:rPr>
        <w:t xml:space="preserve"> </w:t>
      </w:r>
      <w:r w:rsidR="00FF644F">
        <w:rPr>
          <w:rFonts w:ascii="Times New Roman" w:hAnsi="Times New Roman"/>
          <w:b/>
          <w:color w:val="FF0000"/>
          <w:sz w:val="40"/>
          <w:szCs w:val="36"/>
          <w:lang w:val="cs-CZ"/>
        </w:rPr>
        <w:t>na MFF UK s výjimkou programu Bioinformatika a výpočetní biologie</w:t>
      </w:r>
    </w:p>
    <w:p w14:paraId="6C09ED87" w14:textId="37E4A53E" w:rsidR="000845A2" w:rsidRPr="00D34E14" w:rsidRDefault="009C379B" w:rsidP="00D34E14">
      <w:pPr>
        <w:ind w:left="567" w:hanging="567"/>
        <w:rPr>
          <w:rFonts w:ascii="Times New Roman" w:hAnsi="Times New Roman"/>
          <w:b/>
          <w:color w:val="FF0000"/>
          <w:sz w:val="32"/>
          <w:szCs w:val="32"/>
          <w:lang w:val="cs-CZ"/>
        </w:rPr>
      </w:pPr>
      <w:r w:rsidRPr="00D34E14">
        <w:rPr>
          <w:rFonts w:ascii="Times New Roman" w:hAnsi="Times New Roman"/>
          <w:b/>
          <w:color w:val="FF0000"/>
          <w:sz w:val="32"/>
          <w:szCs w:val="32"/>
          <w:lang w:val="cs-CZ"/>
        </w:rPr>
        <w:t>Informace o přijímacím řízení</w:t>
      </w:r>
    </w:p>
    <w:p w14:paraId="124A443F" w14:textId="57DD3916" w:rsidR="009C379B" w:rsidRPr="000845A2" w:rsidRDefault="009C379B" w:rsidP="00D34E14">
      <w:pPr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Základní podmínkou pro přijetí ke studiu v doktorském studijním programu je řádné ukončení studia v</w:t>
      </w:r>
      <w:r w:rsidR="002C60B9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>magisterském studijním programu. Součástí přijímacího řízení je dále ověření předpokladů uchazečů pro vědeckou práci na fakultě v rámci doktorského studia, kterými jsou zejména odborné a jazykové znalosti, a</w:t>
      </w:r>
      <w:r w:rsidR="002C60B9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 xml:space="preserve">dále schopnosti samostatné tvůrčí práce a týmové spolupráce. Tyto schopnosti se posuzují především na základě materiálů předložených s přihláškou ke studiu a na </w:t>
      </w:r>
      <w:r w:rsidR="00E9417A" w:rsidRPr="000845A2">
        <w:rPr>
          <w:rFonts w:ascii="Times New Roman" w:hAnsi="Times New Roman"/>
          <w:lang w:val="cs-CZ"/>
        </w:rPr>
        <w:t>základě</w:t>
      </w:r>
      <w:r w:rsidRPr="000845A2">
        <w:rPr>
          <w:rFonts w:ascii="Times New Roman" w:hAnsi="Times New Roman"/>
          <w:lang w:val="cs-CZ"/>
        </w:rPr>
        <w:t xml:space="preserve">̌ </w:t>
      </w:r>
      <w:r w:rsidR="00E9417A" w:rsidRPr="000845A2">
        <w:rPr>
          <w:rFonts w:ascii="Times New Roman" w:hAnsi="Times New Roman"/>
          <w:lang w:val="cs-CZ"/>
        </w:rPr>
        <w:t>výsledku</w:t>
      </w:r>
      <w:r w:rsidRPr="000845A2">
        <w:rPr>
          <w:rFonts w:ascii="Times New Roman" w:hAnsi="Times New Roman"/>
          <w:lang w:val="cs-CZ"/>
        </w:rPr>
        <w:t xml:space="preserve"> ústní příjímací zkoušky.</w:t>
      </w:r>
    </w:p>
    <w:p w14:paraId="4628EE64" w14:textId="77777777" w:rsidR="00561BBB" w:rsidRPr="000845A2" w:rsidRDefault="00561BBB" w:rsidP="000845A2">
      <w:pPr>
        <w:ind w:left="567" w:hanging="567"/>
        <w:jc w:val="both"/>
        <w:rPr>
          <w:rFonts w:ascii="Times New Roman" w:hAnsi="Times New Roman"/>
          <w:b/>
          <w:lang w:val="cs-CZ"/>
        </w:rPr>
      </w:pPr>
      <w:r w:rsidRPr="000845A2">
        <w:rPr>
          <w:rFonts w:ascii="Times New Roman" w:hAnsi="Times New Roman"/>
          <w:b/>
          <w:lang w:val="cs-CZ"/>
        </w:rPr>
        <w:t>Přijímací řízení se zahajuje doručením přihlášky.</w:t>
      </w:r>
    </w:p>
    <w:p w14:paraId="08EEAC36" w14:textId="27C1C377" w:rsidR="005918C7" w:rsidRPr="000845A2" w:rsidRDefault="005918C7" w:rsidP="002C60B9">
      <w:pPr>
        <w:spacing w:after="120"/>
        <w:ind w:left="284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Důležitá data:</w:t>
      </w:r>
    </w:p>
    <w:p w14:paraId="65459963" w14:textId="4E8F2B80" w:rsidR="000845A2" w:rsidRDefault="009C379B" w:rsidP="000845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Podání přihlášky</w:t>
      </w:r>
      <w:r w:rsidR="000845A2">
        <w:rPr>
          <w:rFonts w:ascii="Times New Roman" w:hAnsi="Times New Roman"/>
          <w:lang w:val="cs-CZ"/>
        </w:rPr>
        <w:t>:</w:t>
      </w:r>
      <w:r w:rsidRPr="000845A2">
        <w:rPr>
          <w:rFonts w:ascii="Times New Roman" w:hAnsi="Times New Roman"/>
          <w:lang w:val="cs-CZ"/>
        </w:rPr>
        <w:t xml:space="preserve"> do </w:t>
      </w:r>
      <w:r w:rsidR="00506BE5" w:rsidRPr="000845A2">
        <w:rPr>
          <w:rFonts w:ascii="Times New Roman" w:hAnsi="Times New Roman"/>
          <w:lang w:val="cs-CZ"/>
        </w:rPr>
        <w:t>30</w:t>
      </w:r>
      <w:r w:rsidRPr="000845A2">
        <w:rPr>
          <w:rFonts w:ascii="Times New Roman" w:hAnsi="Times New Roman"/>
          <w:lang w:val="cs-CZ"/>
        </w:rPr>
        <w:t>.</w:t>
      </w:r>
      <w:r w:rsidR="00EB5E5D">
        <w:rPr>
          <w:rFonts w:ascii="Times New Roman" w:hAnsi="Times New Roman"/>
          <w:lang w:val="cs-CZ"/>
        </w:rPr>
        <w:t> </w:t>
      </w:r>
      <w:r w:rsidR="00506BE5" w:rsidRPr="000845A2">
        <w:rPr>
          <w:rFonts w:ascii="Times New Roman" w:hAnsi="Times New Roman"/>
          <w:lang w:val="cs-CZ"/>
        </w:rPr>
        <w:t>4</w:t>
      </w:r>
      <w:r w:rsidRPr="000845A2">
        <w:rPr>
          <w:rFonts w:ascii="Times New Roman" w:hAnsi="Times New Roman"/>
          <w:lang w:val="cs-CZ"/>
        </w:rPr>
        <w:t>.</w:t>
      </w:r>
      <w:r w:rsidR="00EB5E5D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>20</w:t>
      </w:r>
      <w:r w:rsidR="00EA1375" w:rsidRPr="000845A2">
        <w:rPr>
          <w:rFonts w:ascii="Times New Roman" w:hAnsi="Times New Roman"/>
          <w:lang w:val="cs-CZ"/>
        </w:rPr>
        <w:t>2</w:t>
      </w:r>
      <w:r w:rsidR="0027484D">
        <w:rPr>
          <w:rFonts w:ascii="Times New Roman" w:hAnsi="Times New Roman"/>
          <w:lang w:val="cs-CZ"/>
        </w:rPr>
        <w:t>5</w:t>
      </w:r>
    </w:p>
    <w:p w14:paraId="7CF00E58" w14:textId="2EC9729F" w:rsidR="000845A2" w:rsidRDefault="005918C7" w:rsidP="000845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Doporučující dopis</w:t>
      </w:r>
      <w:r w:rsidR="000845A2">
        <w:rPr>
          <w:rFonts w:ascii="Times New Roman" w:hAnsi="Times New Roman"/>
          <w:lang w:val="cs-CZ"/>
        </w:rPr>
        <w:t>:</w:t>
      </w:r>
      <w:r w:rsidRPr="000845A2">
        <w:rPr>
          <w:rFonts w:ascii="Times New Roman" w:hAnsi="Times New Roman"/>
          <w:lang w:val="cs-CZ"/>
        </w:rPr>
        <w:t xml:space="preserve"> do 30.</w:t>
      </w:r>
      <w:r w:rsidR="00EB5E5D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>4.</w:t>
      </w:r>
      <w:r w:rsidR="00EB5E5D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>202</w:t>
      </w:r>
      <w:r w:rsidR="0027484D">
        <w:rPr>
          <w:rFonts w:ascii="Times New Roman" w:hAnsi="Times New Roman"/>
          <w:lang w:val="cs-CZ"/>
        </w:rPr>
        <w:t>5</w:t>
      </w:r>
    </w:p>
    <w:p w14:paraId="32375502" w14:textId="6A85171E" w:rsidR="000845A2" w:rsidRDefault="005918C7" w:rsidP="000845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Podání žádosti o prominutí jazykové zkoušky</w:t>
      </w:r>
      <w:r w:rsidR="000845A2">
        <w:rPr>
          <w:rFonts w:ascii="Times New Roman" w:hAnsi="Times New Roman"/>
          <w:lang w:val="cs-CZ"/>
        </w:rPr>
        <w:t>:</w:t>
      </w:r>
      <w:r w:rsidRPr="000845A2">
        <w:rPr>
          <w:rFonts w:ascii="Times New Roman" w:hAnsi="Times New Roman"/>
          <w:lang w:val="cs-CZ"/>
        </w:rPr>
        <w:t xml:space="preserve"> do 30.</w:t>
      </w:r>
      <w:r w:rsidR="00EB5E5D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>4.</w:t>
      </w:r>
      <w:r w:rsidR="00EB5E5D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>202</w:t>
      </w:r>
      <w:r w:rsidR="0027484D">
        <w:rPr>
          <w:rFonts w:ascii="Times New Roman" w:hAnsi="Times New Roman"/>
          <w:lang w:val="cs-CZ"/>
        </w:rPr>
        <w:t>5</w:t>
      </w:r>
    </w:p>
    <w:p w14:paraId="46C73B13" w14:textId="679632D0" w:rsidR="000845A2" w:rsidRDefault="005918C7" w:rsidP="000845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Pozvánka na přijímací zkoušku – polovina </w:t>
      </w:r>
      <w:r w:rsidR="008A788C" w:rsidRPr="000845A2">
        <w:rPr>
          <w:rFonts w:ascii="Times New Roman" w:hAnsi="Times New Roman"/>
          <w:lang w:val="cs-CZ"/>
        </w:rPr>
        <w:t>května 202</w:t>
      </w:r>
      <w:r w:rsidR="00A1126E">
        <w:rPr>
          <w:rFonts w:ascii="Times New Roman" w:hAnsi="Times New Roman"/>
          <w:lang w:val="cs-CZ"/>
        </w:rPr>
        <w:t>5</w:t>
      </w:r>
    </w:p>
    <w:p w14:paraId="6FBC7A8C" w14:textId="726598E1" w:rsidR="000845A2" w:rsidRDefault="009C379B" w:rsidP="000845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Řádný termín přijímací zkoušky </w:t>
      </w:r>
      <w:r w:rsidR="001E0A84">
        <w:rPr>
          <w:rFonts w:ascii="Times New Roman" w:hAnsi="Times New Roman"/>
          <w:lang w:val="cs-CZ"/>
        </w:rPr>
        <w:t>9</w:t>
      </w:r>
      <w:r w:rsidRPr="000845A2">
        <w:rPr>
          <w:rFonts w:ascii="Times New Roman" w:hAnsi="Times New Roman"/>
          <w:lang w:val="cs-CZ"/>
        </w:rPr>
        <w:t>.</w:t>
      </w:r>
      <w:r w:rsidR="00B8326D" w:rsidRPr="000845A2">
        <w:rPr>
          <w:rFonts w:ascii="Times New Roman" w:hAnsi="Times New Roman"/>
          <w:lang w:val="cs-CZ"/>
        </w:rPr>
        <w:t xml:space="preserve"> a</w:t>
      </w:r>
      <w:r w:rsidR="001E0A84">
        <w:rPr>
          <w:rFonts w:ascii="Times New Roman" w:hAnsi="Times New Roman"/>
          <w:lang w:val="cs-CZ"/>
        </w:rPr>
        <w:t>ž</w:t>
      </w:r>
      <w:r w:rsidR="00B8326D" w:rsidRPr="000845A2">
        <w:rPr>
          <w:rFonts w:ascii="Times New Roman" w:hAnsi="Times New Roman"/>
          <w:lang w:val="cs-CZ"/>
        </w:rPr>
        <w:t xml:space="preserve"> </w:t>
      </w:r>
      <w:r w:rsidR="001E0A84">
        <w:rPr>
          <w:rFonts w:ascii="Times New Roman" w:hAnsi="Times New Roman"/>
          <w:lang w:val="cs-CZ"/>
        </w:rPr>
        <w:t>20</w:t>
      </w:r>
      <w:r w:rsidR="00B8326D" w:rsidRPr="000845A2">
        <w:rPr>
          <w:rFonts w:ascii="Times New Roman" w:hAnsi="Times New Roman"/>
          <w:lang w:val="cs-CZ"/>
        </w:rPr>
        <w:t>.</w:t>
      </w:r>
      <w:r w:rsidR="00506BE5" w:rsidRPr="000845A2">
        <w:rPr>
          <w:rFonts w:ascii="Times New Roman" w:hAnsi="Times New Roman"/>
          <w:lang w:val="cs-CZ"/>
        </w:rPr>
        <w:t>6</w:t>
      </w:r>
      <w:r w:rsidR="00B8326D" w:rsidRPr="000845A2">
        <w:rPr>
          <w:rFonts w:ascii="Times New Roman" w:hAnsi="Times New Roman"/>
          <w:lang w:val="cs-CZ"/>
        </w:rPr>
        <w:t>.</w:t>
      </w:r>
      <w:r w:rsidRPr="000845A2">
        <w:rPr>
          <w:rFonts w:ascii="Times New Roman" w:hAnsi="Times New Roman"/>
          <w:lang w:val="cs-CZ"/>
        </w:rPr>
        <w:t>20</w:t>
      </w:r>
      <w:r w:rsidR="00464011" w:rsidRPr="000845A2">
        <w:rPr>
          <w:rFonts w:ascii="Times New Roman" w:hAnsi="Times New Roman"/>
          <w:lang w:val="cs-CZ"/>
        </w:rPr>
        <w:t>2</w:t>
      </w:r>
      <w:r w:rsidR="00A1126E">
        <w:rPr>
          <w:rFonts w:ascii="Times New Roman" w:hAnsi="Times New Roman"/>
          <w:lang w:val="cs-CZ"/>
        </w:rPr>
        <w:t>5</w:t>
      </w:r>
    </w:p>
    <w:p w14:paraId="27105F85" w14:textId="6DEC0A2E" w:rsidR="000845A2" w:rsidRDefault="009C379B" w:rsidP="000845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Náhradní termín přijímací zkoušky: </w:t>
      </w:r>
      <w:r w:rsidR="00EA1375" w:rsidRPr="000845A2">
        <w:rPr>
          <w:rFonts w:ascii="Times New Roman" w:hAnsi="Times New Roman"/>
          <w:lang w:val="cs-CZ"/>
        </w:rPr>
        <w:t>2</w:t>
      </w:r>
      <w:r w:rsidR="001E0A84">
        <w:rPr>
          <w:rFonts w:ascii="Times New Roman" w:hAnsi="Times New Roman"/>
          <w:lang w:val="cs-CZ"/>
        </w:rPr>
        <w:t>3</w:t>
      </w:r>
      <w:r w:rsidRPr="000845A2">
        <w:rPr>
          <w:rFonts w:ascii="Times New Roman" w:hAnsi="Times New Roman"/>
          <w:lang w:val="cs-CZ"/>
        </w:rPr>
        <w:t>.</w:t>
      </w:r>
      <w:r w:rsidR="001E0A84">
        <w:rPr>
          <w:rFonts w:ascii="Times New Roman" w:hAnsi="Times New Roman"/>
          <w:lang w:val="cs-CZ"/>
        </w:rPr>
        <w:t xml:space="preserve"> až 27.</w:t>
      </w:r>
      <w:r w:rsidR="00506BE5" w:rsidRPr="000845A2">
        <w:rPr>
          <w:rFonts w:ascii="Times New Roman" w:hAnsi="Times New Roman"/>
          <w:lang w:val="cs-CZ"/>
        </w:rPr>
        <w:t>6</w:t>
      </w:r>
      <w:r w:rsidRPr="000845A2">
        <w:rPr>
          <w:rFonts w:ascii="Times New Roman" w:hAnsi="Times New Roman"/>
          <w:lang w:val="cs-CZ"/>
        </w:rPr>
        <w:t>.20</w:t>
      </w:r>
      <w:r w:rsidR="00464011" w:rsidRPr="000845A2">
        <w:rPr>
          <w:rFonts w:ascii="Times New Roman" w:hAnsi="Times New Roman"/>
          <w:lang w:val="cs-CZ"/>
        </w:rPr>
        <w:t>2</w:t>
      </w:r>
      <w:r w:rsidR="00A1126E">
        <w:rPr>
          <w:rFonts w:ascii="Times New Roman" w:hAnsi="Times New Roman"/>
          <w:lang w:val="cs-CZ"/>
        </w:rPr>
        <w:t>5</w:t>
      </w:r>
      <w:r w:rsidRPr="000845A2">
        <w:rPr>
          <w:rFonts w:ascii="Times New Roman" w:hAnsi="Times New Roman"/>
          <w:lang w:val="cs-CZ"/>
        </w:rPr>
        <w:t>, lze o něj požádat ze závažných důvodů</w:t>
      </w:r>
      <w:r w:rsidR="008A788C" w:rsidRPr="000845A2">
        <w:rPr>
          <w:rFonts w:ascii="Times New Roman" w:hAnsi="Times New Roman"/>
          <w:lang w:val="cs-CZ"/>
        </w:rPr>
        <w:t>.</w:t>
      </w:r>
    </w:p>
    <w:p w14:paraId="6D9CB031" w14:textId="14E889CB" w:rsidR="0006281C" w:rsidRDefault="0006281C" w:rsidP="000845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Doložení znalosti českého jazyka: do 31.</w:t>
      </w:r>
      <w:r w:rsidR="00EB5E5D">
        <w:rPr>
          <w:rFonts w:ascii="Times New Roman" w:hAnsi="Times New Roman"/>
          <w:lang w:val="cs-CZ"/>
        </w:rPr>
        <w:t> </w:t>
      </w:r>
      <w:r>
        <w:rPr>
          <w:rFonts w:ascii="Times New Roman" w:hAnsi="Times New Roman"/>
          <w:lang w:val="cs-CZ"/>
        </w:rPr>
        <w:t>7.</w:t>
      </w:r>
      <w:r w:rsidR="00EB5E5D">
        <w:rPr>
          <w:rFonts w:ascii="Times New Roman" w:hAnsi="Times New Roman"/>
          <w:lang w:val="cs-CZ"/>
        </w:rPr>
        <w:t> </w:t>
      </w:r>
      <w:r>
        <w:rPr>
          <w:rFonts w:ascii="Times New Roman" w:hAnsi="Times New Roman"/>
          <w:lang w:val="cs-CZ"/>
        </w:rPr>
        <w:t>2025</w:t>
      </w:r>
    </w:p>
    <w:p w14:paraId="21BD2557" w14:textId="711027C7" w:rsidR="009C379B" w:rsidRPr="000845A2" w:rsidRDefault="009C379B" w:rsidP="000845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Dodání dokladu o absolvování Mgr. studia do </w:t>
      </w:r>
      <w:r w:rsidR="00506BE5" w:rsidRPr="000845A2">
        <w:rPr>
          <w:rFonts w:ascii="Times New Roman" w:hAnsi="Times New Roman"/>
          <w:lang w:val="cs-CZ"/>
        </w:rPr>
        <w:t>30.</w:t>
      </w:r>
      <w:r w:rsidR="00EB5E5D">
        <w:rPr>
          <w:rFonts w:ascii="Times New Roman" w:hAnsi="Times New Roman"/>
          <w:lang w:val="cs-CZ"/>
        </w:rPr>
        <w:t> </w:t>
      </w:r>
      <w:r w:rsidR="00506BE5" w:rsidRPr="000845A2">
        <w:rPr>
          <w:rFonts w:ascii="Times New Roman" w:hAnsi="Times New Roman"/>
          <w:lang w:val="cs-CZ"/>
        </w:rPr>
        <w:t>9.</w:t>
      </w:r>
      <w:r w:rsidR="00EB5E5D">
        <w:rPr>
          <w:rFonts w:ascii="Times New Roman" w:hAnsi="Times New Roman"/>
          <w:lang w:val="cs-CZ"/>
        </w:rPr>
        <w:t> </w:t>
      </w:r>
      <w:r w:rsidR="00506BE5" w:rsidRPr="000845A2">
        <w:rPr>
          <w:rFonts w:ascii="Times New Roman" w:hAnsi="Times New Roman"/>
          <w:lang w:val="cs-CZ"/>
        </w:rPr>
        <w:t>202</w:t>
      </w:r>
      <w:r w:rsidR="00A1126E">
        <w:rPr>
          <w:rFonts w:ascii="Times New Roman" w:hAnsi="Times New Roman"/>
          <w:lang w:val="cs-CZ"/>
        </w:rPr>
        <w:t>5</w:t>
      </w:r>
      <w:r w:rsidR="00506BE5" w:rsidRPr="000845A2">
        <w:rPr>
          <w:rFonts w:ascii="Times New Roman" w:hAnsi="Times New Roman"/>
          <w:lang w:val="cs-CZ"/>
        </w:rPr>
        <w:t>. Pokud uchazeč má podanou žádost o</w:t>
      </w:r>
      <w:r w:rsidR="002C60B9">
        <w:rPr>
          <w:rFonts w:ascii="Times New Roman" w:hAnsi="Times New Roman"/>
          <w:lang w:val="cs-CZ"/>
        </w:rPr>
        <w:t> </w:t>
      </w:r>
      <w:r w:rsidR="00506BE5" w:rsidRPr="000845A2">
        <w:rPr>
          <w:rFonts w:ascii="Times New Roman" w:hAnsi="Times New Roman"/>
          <w:lang w:val="cs-CZ"/>
        </w:rPr>
        <w:t>uznání zahraničního vzdělání a dosud o ní nebylo rozhodnuto, lhůta pro dodání dokladu se prodlužuje do 22.</w:t>
      </w:r>
      <w:r w:rsidR="00EB5E5D">
        <w:rPr>
          <w:rFonts w:ascii="Times New Roman" w:hAnsi="Times New Roman"/>
          <w:lang w:val="cs-CZ"/>
        </w:rPr>
        <w:t> </w:t>
      </w:r>
      <w:r w:rsidR="00506BE5" w:rsidRPr="000845A2">
        <w:rPr>
          <w:rFonts w:ascii="Times New Roman" w:hAnsi="Times New Roman"/>
          <w:lang w:val="cs-CZ"/>
        </w:rPr>
        <w:t>10.</w:t>
      </w:r>
      <w:r w:rsidR="00EB5E5D">
        <w:rPr>
          <w:rFonts w:ascii="Times New Roman" w:hAnsi="Times New Roman"/>
          <w:lang w:val="cs-CZ"/>
        </w:rPr>
        <w:t> </w:t>
      </w:r>
      <w:r w:rsidR="00506BE5" w:rsidRPr="000845A2">
        <w:rPr>
          <w:rFonts w:ascii="Times New Roman" w:hAnsi="Times New Roman"/>
          <w:lang w:val="cs-CZ"/>
        </w:rPr>
        <w:t>202</w:t>
      </w:r>
      <w:r w:rsidR="00A1126E">
        <w:rPr>
          <w:rFonts w:ascii="Times New Roman" w:hAnsi="Times New Roman"/>
          <w:lang w:val="cs-CZ"/>
        </w:rPr>
        <w:t>5</w:t>
      </w:r>
      <w:r w:rsidR="00506BE5" w:rsidRPr="000845A2">
        <w:rPr>
          <w:rFonts w:ascii="Times New Roman" w:hAnsi="Times New Roman"/>
          <w:lang w:val="cs-CZ"/>
        </w:rPr>
        <w:t>. Stejně tak se lhůta pro dodání dokladu o absolvování Mgr. studia prodlužuje do 22.</w:t>
      </w:r>
      <w:r w:rsidR="00EB5E5D">
        <w:rPr>
          <w:rFonts w:ascii="Times New Roman" w:hAnsi="Times New Roman"/>
          <w:lang w:val="cs-CZ"/>
        </w:rPr>
        <w:t> </w:t>
      </w:r>
      <w:r w:rsidR="00506BE5" w:rsidRPr="000845A2">
        <w:rPr>
          <w:rFonts w:ascii="Times New Roman" w:hAnsi="Times New Roman"/>
          <w:lang w:val="cs-CZ"/>
        </w:rPr>
        <w:t>10.</w:t>
      </w:r>
      <w:r w:rsidR="00EB5E5D">
        <w:rPr>
          <w:rFonts w:ascii="Times New Roman" w:hAnsi="Times New Roman"/>
          <w:lang w:val="cs-CZ"/>
        </w:rPr>
        <w:t> </w:t>
      </w:r>
      <w:r w:rsidR="00506BE5" w:rsidRPr="000845A2">
        <w:rPr>
          <w:rFonts w:ascii="Times New Roman" w:hAnsi="Times New Roman"/>
          <w:lang w:val="cs-CZ"/>
        </w:rPr>
        <w:t>202</w:t>
      </w:r>
      <w:r w:rsidR="00A1126E">
        <w:rPr>
          <w:rFonts w:ascii="Times New Roman" w:hAnsi="Times New Roman"/>
          <w:lang w:val="cs-CZ"/>
        </w:rPr>
        <w:t>5</w:t>
      </w:r>
      <w:r w:rsidR="00506BE5" w:rsidRPr="000845A2">
        <w:rPr>
          <w:rFonts w:ascii="Times New Roman" w:hAnsi="Times New Roman"/>
          <w:lang w:val="cs-CZ"/>
        </w:rPr>
        <w:t xml:space="preserve"> pro uchazeče, kteří absolvovali studium v magisterském studijním programu v době od 1. do 30. září 202</w:t>
      </w:r>
      <w:r w:rsidR="00A1126E">
        <w:rPr>
          <w:rFonts w:ascii="Times New Roman" w:hAnsi="Times New Roman"/>
          <w:lang w:val="cs-CZ"/>
        </w:rPr>
        <w:t>5</w:t>
      </w:r>
      <w:r w:rsidRPr="000845A2">
        <w:rPr>
          <w:rFonts w:ascii="Times New Roman" w:hAnsi="Times New Roman"/>
          <w:lang w:val="cs-CZ"/>
        </w:rPr>
        <w:t xml:space="preserve">. </w:t>
      </w:r>
    </w:p>
    <w:p w14:paraId="704E3A84" w14:textId="3F3F41E1" w:rsidR="00685EA5" w:rsidRPr="000845A2" w:rsidRDefault="00D34E14" w:rsidP="00D34E14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br/>
      </w:r>
      <w:r w:rsidR="00E9417A" w:rsidRPr="000845A2">
        <w:rPr>
          <w:rFonts w:ascii="Times New Roman" w:hAnsi="Times New Roman"/>
          <w:b/>
          <w:lang w:val="cs-CZ"/>
        </w:rPr>
        <w:t>Přijet</w:t>
      </w:r>
      <w:r w:rsidR="00821C27">
        <w:rPr>
          <w:rFonts w:ascii="Times New Roman" w:hAnsi="Times New Roman"/>
          <w:b/>
          <w:lang w:val="cs-CZ"/>
        </w:rPr>
        <w:t>í</w:t>
      </w:r>
      <w:r w:rsidR="00685EA5" w:rsidRPr="000845A2">
        <w:rPr>
          <w:rFonts w:ascii="Times New Roman" w:hAnsi="Times New Roman"/>
          <w:b/>
          <w:lang w:val="cs-CZ"/>
        </w:rPr>
        <w:t xml:space="preserve"> ke studiu</w:t>
      </w:r>
    </w:p>
    <w:p w14:paraId="0427D7D6" w14:textId="31C6091A" w:rsidR="00685EA5" w:rsidRPr="000845A2" w:rsidRDefault="00740D41" w:rsidP="000845A2">
      <w:pPr>
        <w:ind w:left="284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Ke studiu všech studijních programů v českém jazyce budou </w:t>
      </w:r>
      <w:r w:rsidR="000845A2" w:rsidRPr="000845A2">
        <w:rPr>
          <w:rFonts w:ascii="Times New Roman" w:hAnsi="Times New Roman"/>
          <w:lang w:val="cs-CZ"/>
        </w:rPr>
        <w:t>přijati</w:t>
      </w:r>
      <w:r w:rsidRPr="000845A2">
        <w:rPr>
          <w:rFonts w:ascii="Times New Roman" w:hAnsi="Times New Roman"/>
          <w:lang w:val="cs-CZ"/>
        </w:rPr>
        <w:t xml:space="preserve"> ti </w:t>
      </w:r>
      <w:r w:rsidR="000845A2" w:rsidRPr="000845A2">
        <w:rPr>
          <w:rFonts w:ascii="Times New Roman" w:hAnsi="Times New Roman"/>
          <w:lang w:val="cs-CZ"/>
        </w:rPr>
        <w:t>uchazeči</w:t>
      </w:r>
      <w:r w:rsidR="00685EA5" w:rsidRPr="000845A2">
        <w:rPr>
          <w:rFonts w:ascii="Times New Roman" w:hAnsi="Times New Roman"/>
          <w:lang w:val="cs-CZ"/>
        </w:rPr>
        <w:t xml:space="preserve">, </w:t>
      </w:r>
      <w:r w:rsidR="000845A2" w:rsidRPr="000845A2">
        <w:rPr>
          <w:rFonts w:ascii="Times New Roman" w:hAnsi="Times New Roman"/>
          <w:lang w:val="cs-CZ"/>
        </w:rPr>
        <w:t>kteří</w:t>
      </w:r>
    </w:p>
    <w:p w14:paraId="1DF9B171" w14:textId="13A6064C" w:rsidR="000845A2" w:rsidRDefault="00A55F64" w:rsidP="000845A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</w:t>
      </w:r>
      <w:r w:rsidR="00685EA5" w:rsidRPr="000845A2">
        <w:rPr>
          <w:rFonts w:ascii="Times New Roman" w:hAnsi="Times New Roman"/>
          <w:lang w:val="cs-CZ"/>
        </w:rPr>
        <w:t>e stanovených lhůtách předložili řádně vyplněnou přihlášku a všechny její povinné přílohy</w:t>
      </w:r>
      <w:r>
        <w:rPr>
          <w:rFonts w:ascii="Times New Roman" w:hAnsi="Times New Roman"/>
          <w:lang w:val="cs-CZ"/>
        </w:rPr>
        <w:t>.</w:t>
      </w:r>
    </w:p>
    <w:p w14:paraId="561E0818" w14:textId="0D4DD61C" w:rsidR="00685EA5" w:rsidRDefault="00A55F64" w:rsidP="000845A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</w:t>
      </w:r>
      <w:r w:rsidR="00685EA5" w:rsidRPr="000845A2">
        <w:rPr>
          <w:rFonts w:ascii="Times New Roman" w:hAnsi="Times New Roman"/>
          <w:lang w:val="cs-CZ"/>
        </w:rPr>
        <w:t>spěšně složili jazykovou část přijímací zkoušky nebo od ní bylo upuštěno</w:t>
      </w:r>
      <w:r w:rsidR="00AC26A7" w:rsidRPr="000845A2">
        <w:rPr>
          <w:rFonts w:ascii="Times New Roman" w:hAnsi="Times New Roman"/>
          <w:lang w:val="cs-CZ"/>
        </w:rPr>
        <w:t>.</w:t>
      </w:r>
      <w:r w:rsidR="00685EA5" w:rsidRPr="000845A2">
        <w:rPr>
          <w:rFonts w:ascii="Times New Roman" w:hAnsi="Times New Roman"/>
          <w:lang w:val="cs-CZ"/>
        </w:rPr>
        <w:t xml:space="preserve"> </w:t>
      </w:r>
    </w:p>
    <w:p w14:paraId="5931C7E9" w14:textId="77777777" w:rsidR="00EB5E5D" w:rsidRPr="000845A2" w:rsidRDefault="00EB5E5D" w:rsidP="00EB5E5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Doložili znalost českého jazyka.</w:t>
      </w:r>
    </w:p>
    <w:p w14:paraId="5A141B5C" w14:textId="1E02D88F" w:rsidR="00EB5E5D" w:rsidRDefault="00EB5E5D" w:rsidP="00EB5E5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Počtem bodů získaných v obou kolech </w:t>
      </w:r>
      <w:r w:rsidRPr="000845A2">
        <w:rPr>
          <w:rFonts w:ascii="Times New Roman" w:hAnsi="Times New Roman"/>
          <w:lang w:val="cs-CZ"/>
        </w:rPr>
        <w:t>odborn</w:t>
      </w:r>
      <w:r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 xml:space="preserve"> část</w:t>
      </w:r>
      <w:r>
        <w:rPr>
          <w:rFonts w:ascii="Times New Roman" w:hAnsi="Times New Roman"/>
          <w:lang w:val="cs-CZ"/>
        </w:rPr>
        <w:t>i</w:t>
      </w:r>
      <w:r w:rsidRPr="000845A2">
        <w:rPr>
          <w:rFonts w:ascii="Times New Roman" w:hAnsi="Times New Roman"/>
          <w:lang w:val="cs-CZ"/>
        </w:rPr>
        <w:t xml:space="preserve"> přijímací zkoušky </w:t>
      </w:r>
      <w:r>
        <w:rPr>
          <w:rFonts w:ascii="Times New Roman" w:hAnsi="Times New Roman"/>
          <w:lang w:val="cs-CZ"/>
        </w:rPr>
        <w:t>dosáh</w:t>
      </w:r>
      <w:r w:rsidRPr="000845A2">
        <w:rPr>
          <w:rFonts w:ascii="Times New Roman" w:hAnsi="Times New Roman"/>
          <w:lang w:val="cs-CZ"/>
        </w:rPr>
        <w:t xml:space="preserve">li </w:t>
      </w:r>
      <w:r>
        <w:rPr>
          <w:rFonts w:ascii="Times New Roman" w:hAnsi="Times New Roman"/>
          <w:lang w:val="cs-CZ"/>
        </w:rPr>
        <w:t>nebo přesáhli bodovou hranici pro přijetí do daného studijního programu. Tuto b</w:t>
      </w:r>
      <w:r w:rsidRPr="008540AA">
        <w:rPr>
          <w:rFonts w:ascii="Times New Roman" w:hAnsi="Times New Roman"/>
          <w:lang w:val="cs-CZ"/>
        </w:rPr>
        <w:t>odovou hranici pro jednotliv</w:t>
      </w:r>
      <w:r>
        <w:rPr>
          <w:rFonts w:ascii="Times New Roman" w:hAnsi="Times New Roman"/>
          <w:lang w:val="cs-CZ"/>
        </w:rPr>
        <w:t>é</w:t>
      </w:r>
      <w:r w:rsidRPr="008540AA">
        <w:rPr>
          <w:rFonts w:ascii="Times New Roman" w:hAnsi="Times New Roman"/>
          <w:lang w:val="cs-CZ"/>
        </w:rPr>
        <w:t xml:space="preserve"> studijní program</w:t>
      </w:r>
      <w:r>
        <w:rPr>
          <w:rFonts w:ascii="Times New Roman" w:hAnsi="Times New Roman"/>
          <w:lang w:val="cs-CZ"/>
        </w:rPr>
        <w:t>y</w:t>
      </w:r>
      <w:r w:rsidRPr="008540AA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a jednotlivé formy studia </w:t>
      </w:r>
      <w:r w:rsidRPr="008540AA">
        <w:rPr>
          <w:rFonts w:ascii="Times New Roman" w:hAnsi="Times New Roman"/>
          <w:lang w:val="cs-CZ"/>
        </w:rPr>
        <w:t>stanoví děkan fakulty s přihlédnutím k</w:t>
      </w:r>
      <w:r>
        <w:rPr>
          <w:rFonts w:ascii="Times New Roman" w:hAnsi="Times New Roman"/>
          <w:lang w:val="cs-CZ"/>
        </w:rPr>
        <w:t> </w:t>
      </w:r>
      <w:r w:rsidRPr="008540AA">
        <w:rPr>
          <w:rFonts w:ascii="Times New Roman" w:hAnsi="Times New Roman"/>
          <w:lang w:val="cs-CZ"/>
        </w:rPr>
        <w:t>předpokládanému počtu přijatých</w:t>
      </w:r>
      <w:r>
        <w:rPr>
          <w:rFonts w:ascii="Times New Roman" w:hAnsi="Times New Roman"/>
          <w:lang w:val="cs-CZ"/>
        </w:rPr>
        <w:t xml:space="preserve"> </w:t>
      </w:r>
      <w:r w:rsidRPr="008540AA">
        <w:rPr>
          <w:rFonts w:ascii="Times New Roman" w:hAnsi="Times New Roman"/>
          <w:lang w:val="cs-CZ"/>
        </w:rPr>
        <w:t>a kapacitní</w:t>
      </w:r>
      <w:r>
        <w:rPr>
          <w:rFonts w:ascii="Times New Roman" w:hAnsi="Times New Roman"/>
          <w:lang w:val="cs-CZ"/>
        </w:rPr>
        <w:t xml:space="preserve">m a finančním možnostem fakulty. </w:t>
      </w:r>
      <w:r w:rsidRPr="00A55F64">
        <w:rPr>
          <w:rFonts w:ascii="Times New Roman" w:hAnsi="Times New Roman"/>
          <w:lang w:val="cs-CZ"/>
        </w:rPr>
        <w:t xml:space="preserve">Děkan oznámí </w:t>
      </w:r>
      <w:r w:rsidRPr="00A55F64">
        <w:rPr>
          <w:rFonts w:ascii="Times New Roman" w:hAnsi="Times New Roman"/>
          <w:lang w:val="cs-CZ"/>
        </w:rPr>
        <w:lastRenderedPageBreak/>
        <w:t>bodové hranice pro jednotlivé programy do 30.</w:t>
      </w:r>
      <w:r>
        <w:rPr>
          <w:rFonts w:ascii="Times New Roman" w:hAnsi="Times New Roman"/>
          <w:lang w:val="cs-CZ"/>
        </w:rPr>
        <w:t> </w:t>
      </w:r>
      <w:r w:rsidRPr="00A55F64">
        <w:rPr>
          <w:rFonts w:ascii="Times New Roman" w:hAnsi="Times New Roman"/>
          <w:lang w:val="cs-CZ"/>
        </w:rPr>
        <w:t>6.</w:t>
      </w:r>
      <w:r>
        <w:rPr>
          <w:rFonts w:ascii="Times New Roman" w:hAnsi="Times New Roman"/>
          <w:lang w:val="cs-CZ"/>
        </w:rPr>
        <w:t> </w:t>
      </w:r>
      <w:r w:rsidRPr="00A55F64">
        <w:rPr>
          <w:rFonts w:ascii="Times New Roman" w:hAnsi="Times New Roman"/>
          <w:lang w:val="cs-CZ"/>
        </w:rPr>
        <w:t>2025 včetně.</w:t>
      </w:r>
      <w:r w:rsidRPr="000845A2">
        <w:rPr>
          <w:rFonts w:ascii="Times New Roman" w:hAnsi="Times New Roman"/>
          <w:lang w:val="cs-CZ"/>
        </w:rPr>
        <w:t xml:space="preserve"> </w:t>
      </w:r>
      <w:r w:rsidR="00716105">
        <w:rPr>
          <w:rFonts w:ascii="Times New Roman" w:hAnsi="Times New Roman"/>
          <w:lang w:val="cs-CZ"/>
        </w:rPr>
        <w:t>Předpokládaný minimální počet přijatých do každého studijního programu je jeden uchazeč.</w:t>
      </w:r>
    </w:p>
    <w:p w14:paraId="0401F688" w14:textId="673925DF" w:rsidR="00740D41" w:rsidRPr="000845A2" w:rsidRDefault="00740D41" w:rsidP="008540AA">
      <w:pPr>
        <w:pStyle w:val="ListParagraph"/>
        <w:jc w:val="both"/>
        <w:rPr>
          <w:rFonts w:ascii="Times New Roman" w:hAnsi="Times New Roman"/>
          <w:lang w:val="cs-CZ"/>
        </w:rPr>
      </w:pPr>
    </w:p>
    <w:p w14:paraId="254431F0" w14:textId="77777777" w:rsidR="009C379B" w:rsidRPr="00D34E14" w:rsidRDefault="009C379B" w:rsidP="000845A2">
      <w:pPr>
        <w:ind w:left="567" w:hanging="567"/>
        <w:jc w:val="both"/>
        <w:rPr>
          <w:rFonts w:ascii="Times New Roman" w:hAnsi="Times New Roman"/>
          <w:b/>
          <w:color w:val="FF0000"/>
          <w:sz w:val="32"/>
          <w:szCs w:val="32"/>
          <w:lang w:val="cs-CZ"/>
        </w:rPr>
      </w:pPr>
      <w:r w:rsidRPr="00D34E14">
        <w:rPr>
          <w:rFonts w:ascii="Times New Roman" w:hAnsi="Times New Roman"/>
          <w:b/>
          <w:color w:val="FF0000"/>
          <w:sz w:val="32"/>
          <w:szCs w:val="32"/>
          <w:lang w:val="cs-CZ"/>
        </w:rPr>
        <w:t>Náležitosti přihlášky</w:t>
      </w:r>
    </w:p>
    <w:p w14:paraId="443C915D" w14:textId="77777777" w:rsidR="009C379B" w:rsidRPr="000845A2" w:rsidRDefault="009C379B" w:rsidP="000845A2">
      <w:pPr>
        <w:ind w:left="567" w:hanging="567"/>
        <w:jc w:val="both"/>
        <w:rPr>
          <w:rFonts w:ascii="Times New Roman" w:hAnsi="Times New Roman"/>
          <w:b/>
          <w:lang w:val="cs-CZ"/>
        </w:rPr>
      </w:pPr>
      <w:r w:rsidRPr="000845A2">
        <w:rPr>
          <w:rFonts w:ascii="Times New Roman" w:hAnsi="Times New Roman"/>
          <w:b/>
          <w:lang w:val="cs-CZ"/>
        </w:rPr>
        <w:t>PODÁNÍ PŘIHLÁŠKY</w:t>
      </w:r>
    </w:p>
    <w:p w14:paraId="62A17A12" w14:textId="503D62F6" w:rsidR="009C379B" w:rsidRPr="000845A2" w:rsidRDefault="002C60B9" w:rsidP="002C60B9">
      <w:pPr>
        <w:ind w:left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Přihláška</w:t>
      </w:r>
      <w:r w:rsidR="009C379B" w:rsidRPr="000845A2">
        <w:rPr>
          <w:rFonts w:ascii="Times New Roman" w:hAnsi="Times New Roman"/>
          <w:lang w:val="cs-CZ"/>
        </w:rPr>
        <w:t xml:space="preserve"> se </w:t>
      </w:r>
      <w:r w:rsidRPr="000845A2">
        <w:rPr>
          <w:rFonts w:ascii="Times New Roman" w:hAnsi="Times New Roman"/>
          <w:lang w:val="cs-CZ"/>
        </w:rPr>
        <w:t>podává</w:t>
      </w:r>
      <w:r w:rsidR="009C379B" w:rsidRPr="000845A2">
        <w:rPr>
          <w:rFonts w:ascii="Times New Roman" w:hAnsi="Times New Roman"/>
          <w:lang w:val="cs-CZ"/>
        </w:rPr>
        <w:t xml:space="preserve"> výhradně elektronicky </w:t>
      </w:r>
      <w:r w:rsidRPr="000845A2">
        <w:rPr>
          <w:rFonts w:ascii="Times New Roman" w:hAnsi="Times New Roman"/>
          <w:lang w:val="cs-CZ"/>
        </w:rPr>
        <w:t>prostřednictvím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studijního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informačního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systému</w:t>
      </w:r>
      <w:r w:rsidR="009C379B" w:rsidRPr="000845A2">
        <w:rPr>
          <w:rFonts w:ascii="Times New Roman" w:hAnsi="Times New Roman"/>
          <w:lang w:val="cs-CZ"/>
        </w:rPr>
        <w:t xml:space="preserve"> Univerzity Karlovy na adrese </w:t>
      </w:r>
      <w:hyperlink r:id="rId7" w:history="1">
        <w:r w:rsidRPr="00A16544">
          <w:rPr>
            <w:rStyle w:val="Hyperlink"/>
            <w:rFonts w:ascii="Times New Roman" w:hAnsi="Times New Roman"/>
            <w:lang w:val="cs-CZ"/>
          </w:rPr>
          <w:t>http://www.mff.cuni.cz/eprihlaska</w:t>
        </w:r>
      </w:hyperlink>
      <w:r w:rsidR="009C379B" w:rsidRPr="000845A2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Vyplněnou</w:t>
      </w:r>
      <w:r w:rsidR="009C379B" w:rsidRPr="000845A2">
        <w:rPr>
          <w:rFonts w:ascii="Times New Roman" w:hAnsi="Times New Roman"/>
          <w:lang w:val="cs-CZ"/>
        </w:rPr>
        <w:t xml:space="preserve"> elektronickou </w:t>
      </w:r>
      <w:r>
        <w:rPr>
          <w:rFonts w:ascii="Times New Roman" w:hAnsi="Times New Roman"/>
          <w:lang w:val="cs-CZ"/>
        </w:rPr>
        <w:t>přihlášku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uchazeč</w:t>
      </w:r>
      <w:r w:rsidR="009C379B" w:rsidRPr="000845A2">
        <w:rPr>
          <w:rFonts w:ascii="Times New Roman" w:hAnsi="Times New Roman"/>
          <w:lang w:val="cs-CZ"/>
        </w:rPr>
        <w:t xml:space="preserve"> ve </w:t>
      </w:r>
      <w:r w:rsidRPr="000845A2">
        <w:rPr>
          <w:rFonts w:ascii="Times New Roman" w:hAnsi="Times New Roman"/>
          <w:lang w:val="cs-CZ"/>
        </w:rPr>
        <w:t>studijním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informačním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systému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potvrdí</w:t>
      </w:r>
      <w:r w:rsidR="009C379B" w:rsidRPr="000845A2">
        <w:rPr>
          <w:rFonts w:ascii="Times New Roman" w:hAnsi="Times New Roman"/>
          <w:lang w:val="cs-CZ"/>
        </w:rPr>
        <w:t xml:space="preserve"> a elektronicky </w:t>
      </w:r>
      <w:r w:rsidRPr="000845A2">
        <w:rPr>
          <w:rFonts w:ascii="Times New Roman" w:hAnsi="Times New Roman"/>
          <w:lang w:val="cs-CZ"/>
        </w:rPr>
        <w:t>odešle</w:t>
      </w:r>
      <w:r w:rsidR="009C379B" w:rsidRPr="000845A2">
        <w:rPr>
          <w:rFonts w:ascii="Times New Roman" w:hAnsi="Times New Roman"/>
          <w:lang w:val="cs-CZ"/>
        </w:rPr>
        <w:t xml:space="preserve">. Elektronicky podaná přihláška se na MFF UK již neposílá poštou. Po </w:t>
      </w:r>
      <w:r w:rsidRPr="000845A2">
        <w:rPr>
          <w:rFonts w:ascii="Times New Roman" w:hAnsi="Times New Roman"/>
          <w:lang w:val="cs-CZ"/>
        </w:rPr>
        <w:t>vyplněni</w:t>
      </w:r>
      <w:r w:rsidR="009C379B" w:rsidRPr="000845A2">
        <w:rPr>
          <w:rFonts w:ascii="Times New Roman" w:hAnsi="Times New Roman"/>
          <w:lang w:val="cs-CZ"/>
        </w:rPr>
        <w:t xml:space="preserve">́ </w:t>
      </w:r>
      <w:r w:rsidRPr="000845A2">
        <w:rPr>
          <w:rFonts w:ascii="Times New Roman" w:hAnsi="Times New Roman"/>
          <w:lang w:val="cs-CZ"/>
        </w:rPr>
        <w:t>elektronické</w:t>
      </w:r>
      <w:r>
        <w:rPr>
          <w:rFonts w:ascii="Times New Roman" w:hAnsi="Times New Roman"/>
          <w:lang w:val="cs-CZ"/>
        </w:rPr>
        <w:t xml:space="preserve"> přihlášky</w:t>
      </w:r>
      <w:r w:rsidR="009C379B" w:rsidRPr="000845A2">
        <w:rPr>
          <w:rFonts w:ascii="Times New Roman" w:hAnsi="Times New Roman"/>
          <w:lang w:val="cs-CZ"/>
        </w:rPr>
        <w:t xml:space="preserve"> je </w:t>
      </w:r>
      <w:r w:rsidRPr="000845A2">
        <w:rPr>
          <w:rFonts w:ascii="Times New Roman" w:hAnsi="Times New Roman"/>
          <w:lang w:val="cs-CZ"/>
        </w:rPr>
        <w:t>každému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uchazeči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informačním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systémem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vygenerováno</w:t>
      </w:r>
      <w:r>
        <w:rPr>
          <w:rFonts w:ascii="Times New Roman" w:hAnsi="Times New Roman"/>
          <w:lang w:val="cs-CZ"/>
        </w:rPr>
        <w:t xml:space="preserve"> číslo přihlášky</w:t>
      </w:r>
      <w:r w:rsidR="009C379B" w:rsidRPr="000845A2">
        <w:rPr>
          <w:rFonts w:ascii="Times New Roman" w:hAnsi="Times New Roman"/>
          <w:lang w:val="cs-CZ"/>
        </w:rPr>
        <w:t xml:space="preserve">; toto </w:t>
      </w:r>
      <w:r>
        <w:rPr>
          <w:rFonts w:ascii="Times New Roman" w:hAnsi="Times New Roman"/>
          <w:lang w:val="cs-CZ"/>
        </w:rPr>
        <w:t>číslo</w:t>
      </w:r>
      <w:r w:rsidR="009C379B" w:rsidRPr="000845A2">
        <w:rPr>
          <w:rFonts w:ascii="Times New Roman" w:hAnsi="Times New Roman"/>
          <w:lang w:val="cs-CZ"/>
        </w:rPr>
        <w:t xml:space="preserve"> je </w:t>
      </w:r>
      <w:r w:rsidRPr="000845A2">
        <w:rPr>
          <w:rFonts w:ascii="Times New Roman" w:hAnsi="Times New Roman"/>
          <w:lang w:val="cs-CZ"/>
        </w:rPr>
        <w:t>třeba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uvádět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při</w:t>
      </w:r>
      <w:r w:rsidR="009C379B" w:rsidRPr="000845A2">
        <w:rPr>
          <w:rFonts w:ascii="Times New Roman" w:hAnsi="Times New Roman"/>
          <w:lang w:val="cs-CZ"/>
        </w:rPr>
        <w:t xml:space="preserve"> komunikaci o </w:t>
      </w:r>
      <w:r>
        <w:rPr>
          <w:rFonts w:ascii="Times New Roman" w:hAnsi="Times New Roman"/>
          <w:lang w:val="cs-CZ"/>
        </w:rPr>
        <w:t>přihlášce</w:t>
      </w:r>
      <w:r w:rsidR="009C379B" w:rsidRPr="000845A2">
        <w:rPr>
          <w:rFonts w:ascii="Times New Roman" w:hAnsi="Times New Roman"/>
          <w:lang w:val="cs-CZ"/>
        </w:rPr>
        <w:t xml:space="preserve"> se </w:t>
      </w:r>
      <w:r w:rsidRPr="000845A2">
        <w:rPr>
          <w:rFonts w:ascii="Times New Roman" w:hAnsi="Times New Roman"/>
          <w:lang w:val="cs-CZ"/>
        </w:rPr>
        <w:t>studijním</w:t>
      </w:r>
      <w:r w:rsidR="009C379B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oddělením</w:t>
      </w:r>
      <w:r w:rsidR="009C379B" w:rsidRPr="000845A2">
        <w:rPr>
          <w:rFonts w:ascii="Times New Roman" w:hAnsi="Times New Roman"/>
          <w:lang w:val="cs-CZ"/>
        </w:rPr>
        <w:t>.</w:t>
      </w:r>
    </w:p>
    <w:p w14:paraId="67D4E3D9" w14:textId="20E0B38D" w:rsidR="009C379B" w:rsidRPr="000845A2" w:rsidRDefault="009C379B" w:rsidP="002C60B9">
      <w:pPr>
        <w:ind w:left="284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ab/>
      </w:r>
      <w:r w:rsidR="00A4331E" w:rsidRPr="00A4331E">
        <w:rPr>
          <w:rFonts w:ascii="Times New Roman" w:hAnsi="Times New Roman"/>
          <w:lang w:val="cs-CZ"/>
        </w:rPr>
        <w:t xml:space="preserve">Uchazeč si v přihlášce vybírá konkrétní osobu školitele z nabídky </w:t>
      </w:r>
      <w:r w:rsidR="00DB71A1">
        <w:rPr>
          <w:rFonts w:ascii="Times New Roman" w:hAnsi="Times New Roman"/>
          <w:lang w:val="cs-CZ"/>
        </w:rPr>
        <w:t xml:space="preserve">školitelů </w:t>
      </w:r>
      <w:r w:rsidR="00A4331E" w:rsidRPr="00A4331E">
        <w:rPr>
          <w:rFonts w:ascii="Times New Roman" w:hAnsi="Times New Roman"/>
          <w:lang w:val="cs-CZ"/>
        </w:rPr>
        <w:t xml:space="preserve">dostupných ve formuláři přihlášky ke studiu. </w:t>
      </w:r>
      <w:r w:rsidR="00253A31">
        <w:rPr>
          <w:rFonts w:ascii="Times New Roman" w:hAnsi="Times New Roman"/>
          <w:lang w:val="cs-CZ"/>
        </w:rPr>
        <w:t>Nabídka školitelů bude finalizována do 15.</w:t>
      </w:r>
      <w:r w:rsidR="00EB5E5D">
        <w:rPr>
          <w:rFonts w:ascii="Times New Roman" w:hAnsi="Times New Roman"/>
          <w:lang w:val="cs-CZ"/>
        </w:rPr>
        <w:t> </w:t>
      </w:r>
      <w:r w:rsidR="00253A31">
        <w:rPr>
          <w:rFonts w:ascii="Times New Roman" w:hAnsi="Times New Roman"/>
          <w:lang w:val="cs-CZ"/>
        </w:rPr>
        <w:t>1.</w:t>
      </w:r>
      <w:r w:rsidR="00EB5E5D">
        <w:rPr>
          <w:rFonts w:ascii="Times New Roman" w:hAnsi="Times New Roman"/>
          <w:lang w:val="cs-CZ"/>
        </w:rPr>
        <w:t> </w:t>
      </w:r>
      <w:r w:rsidR="00253A31">
        <w:rPr>
          <w:rFonts w:ascii="Times New Roman" w:hAnsi="Times New Roman"/>
          <w:lang w:val="cs-CZ"/>
        </w:rPr>
        <w:t xml:space="preserve">2025. </w:t>
      </w:r>
      <w:r w:rsidR="00A4331E" w:rsidRPr="00A4331E">
        <w:rPr>
          <w:rFonts w:ascii="Times New Roman" w:hAnsi="Times New Roman"/>
          <w:lang w:val="cs-CZ"/>
        </w:rPr>
        <w:t xml:space="preserve">Bez výběru </w:t>
      </w:r>
      <w:r w:rsidR="00DB71A1">
        <w:rPr>
          <w:rFonts w:ascii="Times New Roman" w:hAnsi="Times New Roman"/>
          <w:lang w:val="cs-CZ"/>
        </w:rPr>
        <w:t>školitele</w:t>
      </w:r>
      <w:r w:rsidR="00A4331E" w:rsidRPr="00A4331E">
        <w:rPr>
          <w:rFonts w:ascii="Times New Roman" w:hAnsi="Times New Roman"/>
          <w:lang w:val="cs-CZ"/>
        </w:rPr>
        <w:t xml:space="preserve"> nebude možné přihlášku podat</w:t>
      </w:r>
      <w:r w:rsidR="00A4331E">
        <w:rPr>
          <w:rFonts w:ascii="Times New Roman" w:hAnsi="Times New Roman"/>
          <w:lang w:val="cs-CZ"/>
        </w:rPr>
        <w:t xml:space="preserve">, povinnou přílohou přihlášky je souhlas budoucího školitele s vedením </w:t>
      </w:r>
      <w:r w:rsidR="00D42599">
        <w:rPr>
          <w:rFonts w:ascii="Times New Roman" w:hAnsi="Times New Roman"/>
          <w:lang w:val="cs-CZ"/>
        </w:rPr>
        <w:t>příslušného uchazeče</w:t>
      </w:r>
      <w:r w:rsidR="00A4331E" w:rsidRPr="00A4331E">
        <w:rPr>
          <w:rFonts w:ascii="Times New Roman" w:hAnsi="Times New Roman"/>
          <w:lang w:val="cs-CZ"/>
        </w:rPr>
        <w:t>.</w:t>
      </w:r>
    </w:p>
    <w:p w14:paraId="6D35D778" w14:textId="5A77DF76" w:rsidR="009C379B" w:rsidRPr="000845A2" w:rsidRDefault="009C379B" w:rsidP="000845A2">
      <w:pPr>
        <w:ind w:left="567" w:hanging="567"/>
        <w:jc w:val="both"/>
        <w:rPr>
          <w:rFonts w:ascii="Times New Roman" w:hAnsi="Times New Roman"/>
          <w:b/>
          <w:lang w:val="cs-CZ"/>
        </w:rPr>
      </w:pPr>
      <w:r w:rsidRPr="000845A2">
        <w:rPr>
          <w:rFonts w:ascii="Times New Roman" w:hAnsi="Times New Roman"/>
          <w:b/>
          <w:lang w:val="cs-CZ"/>
        </w:rPr>
        <w:t>PŘÍLOHY PŘIHLÁŠKY</w:t>
      </w:r>
    </w:p>
    <w:p w14:paraId="4597F60D" w14:textId="77777777" w:rsidR="009C379B" w:rsidRPr="002C60B9" w:rsidRDefault="009C379B" w:rsidP="000845A2">
      <w:pPr>
        <w:ind w:left="567" w:hanging="567"/>
        <w:jc w:val="both"/>
        <w:rPr>
          <w:rFonts w:ascii="Times New Roman" w:hAnsi="Times New Roman"/>
          <w:b/>
          <w:bCs/>
          <w:lang w:val="cs-CZ"/>
        </w:rPr>
      </w:pPr>
      <w:r w:rsidRPr="002C60B9">
        <w:rPr>
          <w:rFonts w:ascii="Times New Roman" w:hAnsi="Times New Roman"/>
          <w:b/>
          <w:bCs/>
          <w:lang w:val="cs-CZ"/>
        </w:rPr>
        <w:t>A.</w:t>
      </w:r>
      <w:r w:rsidRPr="002C60B9">
        <w:rPr>
          <w:rFonts w:ascii="Times New Roman" w:hAnsi="Times New Roman"/>
          <w:b/>
          <w:bCs/>
          <w:lang w:val="cs-CZ"/>
        </w:rPr>
        <w:tab/>
        <w:t>Povinné</w:t>
      </w:r>
    </w:p>
    <w:p w14:paraId="71C73A72" w14:textId="6F0F2608" w:rsidR="009C379B" w:rsidRPr="000845A2" w:rsidRDefault="009C379B" w:rsidP="000845A2">
      <w:pPr>
        <w:ind w:left="567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1.</w:t>
      </w:r>
      <w:r w:rsidRPr="000845A2">
        <w:rPr>
          <w:rFonts w:ascii="Times New Roman" w:hAnsi="Times New Roman"/>
          <w:lang w:val="cs-CZ"/>
        </w:rPr>
        <w:tab/>
      </w:r>
      <w:r w:rsidR="002C60B9">
        <w:rPr>
          <w:rFonts w:ascii="Times New Roman" w:hAnsi="Times New Roman"/>
          <w:lang w:val="cs-CZ"/>
        </w:rPr>
        <w:t>D</w:t>
      </w:r>
      <w:r w:rsidRPr="000845A2">
        <w:rPr>
          <w:rFonts w:ascii="Times New Roman" w:hAnsi="Times New Roman"/>
          <w:lang w:val="cs-CZ"/>
        </w:rPr>
        <w:t xml:space="preserve">oklad o </w:t>
      </w:r>
      <w:r w:rsidR="000845A2" w:rsidRPr="000845A2">
        <w:rPr>
          <w:rFonts w:ascii="Times New Roman" w:hAnsi="Times New Roman"/>
          <w:lang w:val="cs-CZ"/>
        </w:rPr>
        <w:t>ukončení</w:t>
      </w:r>
      <w:r w:rsidRPr="000845A2">
        <w:rPr>
          <w:rFonts w:ascii="Times New Roman" w:hAnsi="Times New Roman"/>
          <w:lang w:val="cs-CZ"/>
        </w:rPr>
        <w:t xml:space="preserve"> studia v </w:t>
      </w:r>
      <w:r w:rsidR="002C60B9" w:rsidRPr="000845A2">
        <w:rPr>
          <w:rFonts w:ascii="Times New Roman" w:hAnsi="Times New Roman"/>
          <w:lang w:val="cs-CZ"/>
        </w:rPr>
        <w:t>magisterském</w:t>
      </w:r>
      <w:r w:rsidRPr="000845A2">
        <w:rPr>
          <w:rFonts w:ascii="Times New Roman" w:hAnsi="Times New Roman"/>
          <w:lang w:val="cs-CZ"/>
        </w:rPr>
        <w:t xml:space="preserve"> </w:t>
      </w:r>
      <w:r w:rsidR="002C60B9" w:rsidRPr="000845A2">
        <w:rPr>
          <w:rFonts w:ascii="Times New Roman" w:hAnsi="Times New Roman"/>
          <w:lang w:val="cs-CZ"/>
        </w:rPr>
        <w:t>studijním</w:t>
      </w:r>
      <w:r w:rsidRPr="000845A2">
        <w:rPr>
          <w:rFonts w:ascii="Times New Roman" w:hAnsi="Times New Roman"/>
          <w:lang w:val="cs-CZ"/>
        </w:rPr>
        <w:t xml:space="preserve"> programu</w:t>
      </w:r>
      <w:r w:rsidR="002C60B9">
        <w:rPr>
          <w:rFonts w:ascii="Times New Roman" w:hAnsi="Times New Roman"/>
          <w:lang w:val="cs-CZ"/>
        </w:rPr>
        <w:t>.</w:t>
      </w:r>
    </w:p>
    <w:p w14:paraId="1960F8E9" w14:textId="311C27AE" w:rsidR="009C379B" w:rsidRPr="000845A2" w:rsidRDefault="009C379B" w:rsidP="000845A2">
      <w:pPr>
        <w:ind w:left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Ke </w:t>
      </w:r>
      <w:r w:rsidR="002C60B9" w:rsidRPr="000845A2">
        <w:rPr>
          <w:rFonts w:ascii="Times New Roman" w:hAnsi="Times New Roman"/>
          <w:lang w:val="cs-CZ"/>
        </w:rPr>
        <w:t>každé</w:t>
      </w:r>
      <w:r w:rsidRPr="000845A2">
        <w:rPr>
          <w:rFonts w:ascii="Times New Roman" w:hAnsi="Times New Roman"/>
          <w:lang w:val="cs-CZ"/>
        </w:rPr>
        <w:t xml:space="preserve"> </w:t>
      </w:r>
      <w:r w:rsidR="002C60B9" w:rsidRPr="000845A2">
        <w:rPr>
          <w:rFonts w:ascii="Times New Roman" w:hAnsi="Times New Roman"/>
          <w:lang w:val="cs-CZ"/>
        </w:rPr>
        <w:t>podané</w:t>
      </w:r>
      <w:r w:rsidRPr="000845A2">
        <w:rPr>
          <w:rFonts w:ascii="Times New Roman" w:hAnsi="Times New Roman"/>
          <w:lang w:val="cs-CZ"/>
        </w:rPr>
        <w:t xml:space="preserve"> p</w:t>
      </w:r>
      <w:r w:rsidR="002C60B9">
        <w:rPr>
          <w:rFonts w:ascii="Times New Roman" w:hAnsi="Times New Roman"/>
          <w:lang w:val="cs-CZ"/>
        </w:rPr>
        <w:t>řihlášce</w:t>
      </w:r>
      <w:r w:rsidRPr="000845A2">
        <w:rPr>
          <w:rFonts w:ascii="Times New Roman" w:hAnsi="Times New Roman"/>
          <w:lang w:val="cs-CZ"/>
        </w:rPr>
        <w:t xml:space="preserve"> </w:t>
      </w:r>
      <w:r w:rsidR="002C60B9" w:rsidRPr="000845A2">
        <w:rPr>
          <w:rFonts w:ascii="Times New Roman" w:hAnsi="Times New Roman"/>
          <w:lang w:val="cs-CZ"/>
        </w:rPr>
        <w:t>uchazeč</w:t>
      </w:r>
      <w:r w:rsidRPr="000845A2">
        <w:rPr>
          <w:rFonts w:ascii="Times New Roman" w:hAnsi="Times New Roman"/>
          <w:lang w:val="cs-CZ"/>
        </w:rPr>
        <w:t xml:space="preserve"> </w:t>
      </w:r>
      <w:r w:rsidR="002C60B9" w:rsidRPr="000845A2">
        <w:rPr>
          <w:rFonts w:ascii="Times New Roman" w:hAnsi="Times New Roman"/>
          <w:lang w:val="cs-CZ"/>
        </w:rPr>
        <w:t>doručí</w:t>
      </w:r>
      <w:r w:rsidRPr="000845A2">
        <w:rPr>
          <w:rFonts w:ascii="Times New Roman" w:hAnsi="Times New Roman"/>
          <w:lang w:val="cs-CZ"/>
        </w:rPr>
        <w:t xml:space="preserve"> co </w:t>
      </w:r>
      <w:r w:rsidR="002C60B9" w:rsidRPr="000845A2">
        <w:rPr>
          <w:rFonts w:ascii="Times New Roman" w:hAnsi="Times New Roman"/>
          <w:lang w:val="cs-CZ"/>
        </w:rPr>
        <w:t>nejdříve</w:t>
      </w:r>
      <w:r w:rsidRPr="000845A2">
        <w:rPr>
          <w:rFonts w:ascii="Times New Roman" w:hAnsi="Times New Roman"/>
          <w:lang w:val="cs-CZ"/>
        </w:rPr>
        <w:t xml:space="preserve"> po </w:t>
      </w:r>
      <w:r w:rsidR="002C60B9" w:rsidRPr="000845A2">
        <w:rPr>
          <w:rFonts w:ascii="Times New Roman" w:hAnsi="Times New Roman"/>
          <w:lang w:val="cs-CZ"/>
        </w:rPr>
        <w:t>podáni</w:t>
      </w:r>
      <w:r w:rsidRPr="000845A2">
        <w:rPr>
          <w:rFonts w:ascii="Times New Roman" w:hAnsi="Times New Roman"/>
          <w:lang w:val="cs-CZ"/>
        </w:rPr>
        <w:t xml:space="preserve">́ </w:t>
      </w:r>
      <w:r w:rsidR="002C60B9">
        <w:rPr>
          <w:rFonts w:ascii="Times New Roman" w:hAnsi="Times New Roman"/>
          <w:lang w:val="cs-CZ"/>
        </w:rPr>
        <w:t>přihlášky</w:t>
      </w:r>
      <w:r w:rsidRPr="000845A2">
        <w:rPr>
          <w:rFonts w:ascii="Times New Roman" w:hAnsi="Times New Roman"/>
          <w:lang w:val="cs-CZ"/>
        </w:rPr>
        <w:t xml:space="preserve">, </w:t>
      </w:r>
      <w:r w:rsidR="002C60B9" w:rsidRPr="000845A2">
        <w:rPr>
          <w:rFonts w:ascii="Times New Roman" w:hAnsi="Times New Roman"/>
          <w:lang w:val="cs-CZ"/>
        </w:rPr>
        <w:t>nejpozději</w:t>
      </w:r>
      <w:r w:rsidRPr="000845A2">
        <w:rPr>
          <w:rFonts w:ascii="Times New Roman" w:hAnsi="Times New Roman"/>
          <w:lang w:val="cs-CZ"/>
        </w:rPr>
        <w:t xml:space="preserve"> </w:t>
      </w:r>
      <w:r w:rsidR="002C60B9" w:rsidRPr="000845A2">
        <w:rPr>
          <w:rFonts w:ascii="Times New Roman" w:hAnsi="Times New Roman"/>
          <w:lang w:val="cs-CZ"/>
        </w:rPr>
        <w:t>však</w:t>
      </w:r>
      <w:r w:rsidRPr="000845A2">
        <w:rPr>
          <w:rFonts w:ascii="Times New Roman" w:hAnsi="Times New Roman"/>
          <w:lang w:val="cs-CZ"/>
        </w:rPr>
        <w:t xml:space="preserve"> do </w:t>
      </w:r>
      <w:r w:rsidR="00506BE5" w:rsidRPr="000845A2">
        <w:rPr>
          <w:rFonts w:ascii="Times New Roman" w:hAnsi="Times New Roman"/>
          <w:lang w:val="cs-CZ"/>
        </w:rPr>
        <w:t>30</w:t>
      </w:r>
      <w:r w:rsidRPr="000845A2">
        <w:rPr>
          <w:rFonts w:ascii="Times New Roman" w:hAnsi="Times New Roman"/>
          <w:lang w:val="cs-CZ"/>
        </w:rPr>
        <w:t>.</w:t>
      </w:r>
      <w:r w:rsidR="0018776A" w:rsidRPr="000845A2">
        <w:rPr>
          <w:rFonts w:ascii="Times New Roman" w:hAnsi="Times New Roman"/>
          <w:lang w:val="cs-CZ"/>
        </w:rPr>
        <w:t> </w:t>
      </w:r>
      <w:r w:rsidR="00506BE5" w:rsidRPr="000845A2">
        <w:rPr>
          <w:rFonts w:ascii="Times New Roman" w:hAnsi="Times New Roman"/>
          <w:lang w:val="cs-CZ"/>
        </w:rPr>
        <w:t>9</w:t>
      </w:r>
      <w:r w:rsidRPr="000845A2">
        <w:rPr>
          <w:rFonts w:ascii="Times New Roman" w:hAnsi="Times New Roman"/>
          <w:lang w:val="cs-CZ"/>
        </w:rPr>
        <w:t>.</w:t>
      </w:r>
      <w:r w:rsidR="0018776A" w:rsidRPr="000845A2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>20</w:t>
      </w:r>
      <w:r w:rsidR="00D86D52" w:rsidRPr="000845A2">
        <w:rPr>
          <w:rFonts w:ascii="Times New Roman" w:hAnsi="Times New Roman"/>
          <w:lang w:val="cs-CZ"/>
        </w:rPr>
        <w:t>2</w:t>
      </w:r>
      <w:r w:rsidR="00A4331E">
        <w:rPr>
          <w:rFonts w:ascii="Times New Roman" w:hAnsi="Times New Roman"/>
          <w:lang w:val="cs-CZ"/>
        </w:rPr>
        <w:t>5</w:t>
      </w:r>
      <w:r w:rsidRPr="000845A2">
        <w:rPr>
          <w:rFonts w:ascii="Times New Roman" w:hAnsi="Times New Roman"/>
          <w:lang w:val="cs-CZ"/>
        </w:rPr>
        <w:t xml:space="preserve">, </w:t>
      </w:r>
      <w:r w:rsidR="002C60B9">
        <w:rPr>
          <w:rFonts w:ascii="Times New Roman" w:hAnsi="Times New Roman"/>
          <w:lang w:val="cs-CZ"/>
        </w:rPr>
        <w:t>úředně</w:t>
      </w:r>
      <w:r w:rsidRPr="000845A2">
        <w:rPr>
          <w:rFonts w:ascii="Times New Roman" w:hAnsi="Times New Roman"/>
          <w:lang w:val="cs-CZ"/>
        </w:rPr>
        <w:t xml:space="preserve"> </w:t>
      </w:r>
      <w:r w:rsidR="002C60B9" w:rsidRPr="000845A2">
        <w:rPr>
          <w:rFonts w:ascii="Times New Roman" w:hAnsi="Times New Roman"/>
          <w:lang w:val="cs-CZ"/>
        </w:rPr>
        <w:t>ověřenou</w:t>
      </w:r>
      <w:r w:rsidRPr="000845A2">
        <w:rPr>
          <w:rFonts w:ascii="Times New Roman" w:hAnsi="Times New Roman"/>
          <w:lang w:val="cs-CZ"/>
        </w:rPr>
        <w:t xml:space="preserve"> kopii </w:t>
      </w:r>
      <w:r w:rsidR="002C60B9" w:rsidRPr="000845A2">
        <w:rPr>
          <w:rFonts w:ascii="Times New Roman" w:hAnsi="Times New Roman"/>
          <w:lang w:val="cs-CZ"/>
        </w:rPr>
        <w:t>magisterského</w:t>
      </w:r>
      <w:r w:rsidRPr="000845A2">
        <w:rPr>
          <w:rFonts w:ascii="Times New Roman" w:hAnsi="Times New Roman"/>
          <w:lang w:val="cs-CZ"/>
        </w:rPr>
        <w:t xml:space="preserve"> diplomu, </w:t>
      </w:r>
      <w:r w:rsidR="002C60B9" w:rsidRPr="000845A2">
        <w:rPr>
          <w:rFonts w:ascii="Times New Roman" w:hAnsi="Times New Roman"/>
          <w:lang w:val="cs-CZ"/>
        </w:rPr>
        <w:t>připadne</w:t>
      </w:r>
      <w:r w:rsidRPr="000845A2">
        <w:rPr>
          <w:rFonts w:ascii="Times New Roman" w:hAnsi="Times New Roman"/>
          <w:lang w:val="cs-CZ"/>
        </w:rPr>
        <w:t xml:space="preserve">̌ potvrzení fakulty </w:t>
      </w:r>
      <w:r w:rsidR="002C60B9">
        <w:rPr>
          <w:rFonts w:ascii="Times New Roman" w:hAnsi="Times New Roman"/>
          <w:lang w:val="cs-CZ"/>
        </w:rPr>
        <w:t>či</w:t>
      </w:r>
      <w:r w:rsidRPr="000845A2">
        <w:rPr>
          <w:rFonts w:ascii="Times New Roman" w:hAnsi="Times New Roman"/>
          <w:lang w:val="cs-CZ"/>
        </w:rPr>
        <w:t xml:space="preserve"> </w:t>
      </w:r>
      <w:r w:rsidR="002C60B9">
        <w:rPr>
          <w:rFonts w:ascii="Times New Roman" w:hAnsi="Times New Roman"/>
          <w:lang w:val="cs-CZ"/>
        </w:rPr>
        <w:t>vysoké</w:t>
      </w:r>
      <w:r w:rsidRPr="000845A2">
        <w:rPr>
          <w:rFonts w:ascii="Times New Roman" w:hAnsi="Times New Roman"/>
          <w:lang w:val="cs-CZ"/>
        </w:rPr>
        <w:t xml:space="preserve"> </w:t>
      </w:r>
      <w:r w:rsidR="002C60B9">
        <w:rPr>
          <w:rFonts w:ascii="Times New Roman" w:hAnsi="Times New Roman"/>
          <w:lang w:val="cs-CZ"/>
        </w:rPr>
        <w:t>školy</w:t>
      </w:r>
      <w:r w:rsidRPr="000845A2">
        <w:rPr>
          <w:rFonts w:ascii="Times New Roman" w:hAnsi="Times New Roman"/>
          <w:lang w:val="cs-CZ"/>
        </w:rPr>
        <w:t xml:space="preserve"> o </w:t>
      </w:r>
      <w:r w:rsidR="002C60B9" w:rsidRPr="000845A2">
        <w:rPr>
          <w:rFonts w:ascii="Times New Roman" w:hAnsi="Times New Roman"/>
          <w:lang w:val="cs-CZ"/>
        </w:rPr>
        <w:t>absolvováni</w:t>
      </w:r>
      <w:r w:rsidRPr="000845A2">
        <w:rPr>
          <w:rFonts w:ascii="Times New Roman" w:hAnsi="Times New Roman"/>
          <w:lang w:val="cs-CZ"/>
        </w:rPr>
        <w:t xml:space="preserve">́ </w:t>
      </w:r>
      <w:r w:rsidR="002C60B9" w:rsidRPr="000845A2">
        <w:rPr>
          <w:rFonts w:ascii="Times New Roman" w:hAnsi="Times New Roman"/>
          <w:lang w:val="cs-CZ"/>
        </w:rPr>
        <w:t>vysokoškolského</w:t>
      </w:r>
      <w:r w:rsidRPr="000845A2">
        <w:rPr>
          <w:rFonts w:ascii="Times New Roman" w:hAnsi="Times New Roman"/>
          <w:lang w:val="cs-CZ"/>
        </w:rPr>
        <w:t xml:space="preserve"> studia. </w:t>
      </w:r>
      <w:r w:rsidR="00515110" w:rsidRPr="000845A2">
        <w:rPr>
          <w:rFonts w:ascii="Times New Roman" w:hAnsi="Times New Roman"/>
          <w:lang w:val="cs-CZ"/>
        </w:rPr>
        <w:t>Pokud uchazeč má podanou žádost o uznání zahraničního vzdělání a dosud o ní nebylo rozhodnuto, lhůta pro dodání dokladu se prodlužuje do 22.</w:t>
      </w:r>
      <w:r w:rsidR="002C60B9">
        <w:rPr>
          <w:rFonts w:ascii="Times New Roman" w:hAnsi="Times New Roman"/>
          <w:lang w:val="cs-CZ"/>
        </w:rPr>
        <w:t> </w:t>
      </w:r>
      <w:r w:rsidR="00515110" w:rsidRPr="000845A2">
        <w:rPr>
          <w:rFonts w:ascii="Times New Roman" w:hAnsi="Times New Roman"/>
          <w:lang w:val="cs-CZ"/>
        </w:rPr>
        <w:t>10.</w:t>
      </w:r>
      <w:r w:rsidR="002C60B9">
        <w:rPr>
          <w:rFonts w:ascii="Times New Roman" w:hAnsi="Times New Roman"/>
          <w:lang w:val="cs-CZ"/>
        </w:rPr>
        <w:t> </w:t>
      </w:r>
      <w:r w:rsidR="00515110" w:rsidRPr="000845A2">
        <w:rPr>
          <w:rFonts w:ascii="Times New Roman" w:hAnsi="Times New Roman"/>
          <w:lang w:val="cs-CZ"/>
        </w:rPr>
        <w:t>202</w:t>
      </w:r>
      <w:r w:rsidR="00A4331E">
        <w:rPr>
          <w:rFonts w:ascii="Times New Roman" w:hAnsi="Times New Roman"/>
          <w:lang w:val="cs-CZ"/>
        </w:rPr>
        <w:t>5</w:t>
      </w:r>
      <w:r w:rsidR="00515110" w:rsidRPr="000845A2">
        <w:rPr>
          <w:rFonts w:ascii="Times New Roman" w:hAnsi="Times New Roman"/>
          <w:lang w:val="cs-CZ"/>
        </w:rPr>
        <w:t>. Stejně tak se lhůta pro dodání dokladu o absolvování Mgr. studia prodlužuje do 22.</w:t>
      </w:r>
      <w:r w:rsidR="002C60B9">
        <w:rPr>
          <w:rFonts w:ascii="Times New Roman" w:hAnsi="Times New Roman"/>
          <w:lang w:val="cs-CZ"/>
        </w:rPr>
        <w:t> </w:t>
      </w:r>
      <w:r w:rsidR="00515110" w:rsidRPr="000845A2">
        <w:rPr>
          <w:rFonts w:ascii="Times New Roman" w:hAnsi="Times New Roman"/>
          <w:lang w:val="cs-CZ"/>
        </w:rPr>
        <w:t>10.</w:t>
      </w:r>
      <w:r w:rsidR="002C60B9">
        <w:rPr>
          <w:rFonts w:ascii="Times New Roman" w:hAnsi="Times New Roman"/>
          <w:lang w:val="cs-CZ"/>
        </w:rPr>
        <w:t> </w:t>
      </w:r>
      <w:r w:rsidR="00515110" w:rsidRPr="000845A2">
        <w:rPr>
          <w:rFonts w:ascii="Times New Roman" w:hAnsi="Times New Roman"/>
          <w:lang w:val="cs-CZ"/>
        </w:rPr>
        <w:t>202</w:t>
      </w:r>
      <w:r w:rsidR="00A4331E">
        <w:rPr>
          <w:rFonts w:ascii="Times New Roman" w:hAnsi="Times New Roman"/>
          <w:lang w:val="cs-CZ"/>
        </w:rPr>
        <w:t>5</w:t>
      </w:r>
      <w:r w:rsidR="00515110" w:rsidRPr="000845A2">
        <w:rPr>
          <w:rFonts w:ascii="Times New Roman" w:hAnsi="Times New Roman"/>
          <w:lang w:val="cs-CZ"/>
        </w:rPr>
        <w:t xml:space="preserve"> pro uchazeče, kteří absolvovali studium v magisterském studijním programu v době od 1. do 30. září 202</w:t>
      </w:r>
      <w:r w:rsidR="00A4331E">
        <w:rPr>
          <w:rFonts w:ascii="Times New Roman" w:hAnsi="Times New Roman"/>
          <w:lang w:val="cs-CZ"/>
        </w:rPr>
        <w:t>5</w:t>
      </w:r>
      <w:r w:rsidR="00515110" w:rsidRPr="000845A2">
        <w:rPr>
          <w:rFonts w:ascii="Times New Roman" w:hAnsi="Times New Roman"/>
          <w:lang w:val="cs-CZ"/>
        </w:rPr>
        <w:t>.</w:t>
      </w:r>
      <w:r w:rsidR="00253A31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 xml:space="preserve">Tento </w:t>
      </w:r>
      <w:r w:rsidR="002C60B9" w:rsidRPr="000845A2">
        <w:rPr>
          <w:rFonts w:ascii="Times New Roman" w:hAnsi="Times New Roman"/>
          <w:lang w:val="cs-CZ"/>
        </w:rPr>
        <w:t>požadavek</w:t>
      </w:r>
      <w:r w:rsidRPr="000845A2">
        <w:rPr>
          <w:rFonts w:ascii="Times New Roman" w:hAnsi="Times New Roman"/>
          <w:lang w:val="cs-CZ"/>
        </w:rPr>
        <w:t xml:space="preserve"> se </w:t>
      </w:r>
      <w:r w:rsidR="002C60B9" w:rsidRPr="000845A2">
        <w:rPr>
          <w:rFonts w:ascii="Times New Roman" w:hAnsi="Times New Roman"/>
          <w:lang w:val="cs-CZ"/>
        </w:rPr>
        <w:t>netýká</w:t>
      </w:r>
      <w:r w:rsidRPr="000845A2">
        <w:rPr>
          <w:rFonts w:ascii="Times New Roman" w:hAnsi="Times New Roman"/>
          <w:lang w:val="cs-CZ"/>
        </w:rPr>
        <w:t xml:space="preserve"> </w:t>
      </w:r>
      <w:r w:rsidR="002C60B9" w:rsidRPr="000845A2">
        <w:rPr>
          <w:rFonts w:ascii="Times New Roman" w:hAnsi="Times New Roman"/>
          <w:lang w:val="cs-CZ"/>
        </w:rPr>
        <w:t>posluchačů</w:t>
      </w:r>
      <w:r w:rsidRPr="000845A2">
        <w:rPr>
          <w:rFonts w:ascii="Times New Roman" w:hAnsi="Times New Roman"/>
          <w:lang w:val="cs-CZ"/>
        </w:rPr>
        <w:t xml:space="preserve">, resp. absolventů </w:t>
      </w:r>
      <w:r w:rsidR="002C60B9" w:rsidRPr="000845A2">
        <w:rPr>
          <w:rFonts w:ascii="Times New Roman" w:hAnsi="Times New Roman"/>
          <w:lang w:val="cs-CZ"/>
        </w:rPr>
        <w:t>magisterského</w:t>
      </w:r>
      <w:r w:rsidRPr="000845A2">
        <w:rPr>
          <w:rFonts w:ascii="Times New Roman" w:hAnsi="Times New Roman"/>
          <w:lang w:val="cs-CZ"/>
        </w:rPr>
        <w:t xml:space="preserve"> studia na MFF UK.</w:t>
      </w:r>
    </w:p>
    <w:p w14:paraId="4EA9B50B" w14:textId="77777777" w:rsidR="00237288" w:rsidRPr="000845A2" w:rsidRDefault="009C379B" w:rsidP="000845A2">
      <w:pPr>
        <w:ind w:left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Uchazeči, kteří předchozí vzdělání absolvovali na zahraniční vysoké škole, předloží za účelem doložení předchozího vzdělání některý z následujících dokladů: </w:t>
      </w:r>
    </w:p>
    <w:p w14:paraId="40960B90" w14:textId="77777777" w:rsidR="002C60B9" w:rsidRDefault="009C379B" w:rsidP="002C60B9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/>
          <w:lang w:val="cs-CZ"/>
        </w:rPr>
      </w:pPr>
      <w:r w:rsidRPr="002C60B9">
        <w:rPr>
          <w:rFonts w:ascii="Times New Roman" w:hAnsi="Times New Roman"/>
          <w:lang w:val="cs-CZ"/>
        </w:rPr>
        <w:t>doklad o obecném uznání rovnocennosti nebo platnosti zahraničního dokladu o dosažení vysokoškolského vzdělání v České republice (tzv. "nostrifikace"),</w:t>
      </w:r>
      <w:r w:rsidR="00237288" w:rsidRPr="002C60B9">
        <w:rPr>
          <w:rFonts w:ascii="Times New Roman" w:hAnsi="Times New Roman"/>
          <w:lang w:val="cs-CZ"/>
        </w:rPr>
        <w:t xml:space="preserve"> nebo</w:t>
      </w:r>
    </w:p>
    <w:p w14:paraId="6A2B0990" w14:textId="77777777" w:rsidR="002C60B9" w:rsidRDefault="009C379B" w:rsidP="002C60B9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/>
          <w:lang w:val="cs-CZ"/>
        </w:rPr>
      </w:pPr>
      <w:r w:rsidRPr="002C60B9">
        <w:rPr>
          <w:rFonts w:ascii="Times New Roman" w:hAnsi="Times New Roman"/>
          <w:lang w:val="cs-CZ"/>
        </w:rPr>
        <w:t xml:space="preserve">zahraniční doklad o zahraničním vysokoškolském vzdělání, je-li v České republice podle jejích mezinárodních závazků automaticky rovnocenný bez dalšího úředního postupu (doklad ze Slovenska, Polska, Maďarska, Slovinska), </w:t>
      </w:r>
      <w:r w:rsidR="00237288" w:rsidRPr="002C60B9">
        <w:rPr>
          <w:rFonts w:ascii="Times New Roman" w:hAnsi="Times New Roman"/>
          <w:lang w:val="cs-CZ"/>
        </w:rPr>
        <w:t>nebo</w:t>
      </w:r>
    </w:p>
    <w:p w14:paraId="3839BB25" w14:textId="23C57BCC" w:rsidR="009C379B" w:rsidRPr="002C60B9" w:rsidRDefault="009C379B" w:rsidP="002C60B9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/>
          <w:lang w:val="cs-CZ"/>
        </w:rPr>
      </w:pPr>
      <w:r w:rsidRPr="002C60B9">
        <w:rPr>
          <w:rFonts w:ascii="Times New Roman" w:hAnsi="Times New Roman"/>
          <w:lang w:val="cs-CZ"/>
        </w:rPr>
        <w:t>zahraniční doklad o zahraničním vysokoškolském vzdělání, který fakulta sama posoudí (poplatek 0 Kč).</w:t>
      </w:r>
    </w:p>
    <w:p w14:paraId="19CD4346" w14:textId="3FE3BC2C" w:rsidR="009C379B" w:rsidRPr="000845A2" w:rsidRDefault="009C379B" w:rsidP="000845A2">
      <w:pPr>
        <w:ind w:left="567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lastRenderedPageBreak/>
        <w:t>2.</w:t>
      </w:r>
      <w:r w:rsidRPr="000845A2">
        <w:rPr>
          <w:rFonts w:ascii="Times New Roman" w:hAnsi="Times New Roman"/>
          <w:lang w:val="cs-CZ"/>
        </w:rPr>
        <w:tab/>
      </w:r>
      <w:r w:rsidR="002C60B9">
        <w:rPr>
          <w:rFonts w:ascii="Times New Roman" w:hAnsi="Times New Roman"/>
          <w:lang w:val="cs-CZ"/>
        </w:rPr>
        <w:t>M</w:t>
      </w:r>
      <w:r w:rsidRPr="000845A2">
        <w:rPr>
          <w:rFonts w:ascii="Times New Roman" w:hAnsi="Times New Roman"/>
          <w:lang w:val="cs-CZ"/>
        </w:rPr>
        <w:t>inimálně jeden doporučující dopis</w:t>
      </w:r>
      <w:r w:rsidR="00B31028" w:rsidRPr="000845A2">
        <w:rPr>
          <w:rFonts w:ascii="Times New Roman" w:hAnsi="Times New Roman"/>
          <w:lang w:val="cs-CZ"/>
        </w:rPr>
        <w:t xml:space="preserve"> (autor dopisu jej zašle mailem na adresu </w:t>
      </w:r>
      <w:hyperlink r:id="rId8" w:history="1">
        <w:r w:rsidR="00857743" w:rsidRPr="000845A2">
          <w:rPr>
            <w:rStyle w:val="Hyperlink"/>
            <w:rFonts w:ascii="Times New Roman" w:hAnsi="Times New Roman"/>
            <w:lang w:val="cs-CZ"/>
          </w:rPr>
          <w:t>phd@mff.cuni.cz</w:t>
        </w:r>
      </w:hyperlink>
      <w:r w:rsidR="00857743" w:rsidRPr="000845A2">
        <w:rPr>
          <w:rFonts w:ascii="Times New Roman" w:hAnsi="Times New Roman"/>
          <w:lang w:val="cs-CZ"/>
        </w:rPr>
        <w:t xml:space="preserve"> do 30.</w:t>
      </w:r>
      <w:r w:rsidR="002C60B9">
        <w:rPr>
          <w:rFonts w:ascii="Times New Roman" w:hAnsi="Times New Roman"/>
          <w:lang w:val="cs-CZ"/>
        </w:rPr>
        <w:t> </w:t>
      </w:r>
      <w:r w:rsidR="00857743" w:rsidRPr="000845A2">
        <w:rPr>
          <w:rFonts w:ascii="Times New Roman" w:hAnsi="Times New Roman"/>
          <w:lang w:val="cs-CZ"/>
        </w:rPr>
        <w:t>4.</w:t>
      </w:r>
      <w:r w:rsidR="002C60B9">
        <w:rPr>
          <w:rFonts w:ascii="Times New Roman" w:hAnsi="Times New Roman"/>
          <w:lang w:val="cs-CZ"/>
        </w:rPr>
        <w:t> </w:t>
      </w:r>
      <w:r w:rsidR="00857743" w:rsidRPr="000845A2">
        <w:rPr>
          <w:rFonts w:ascii="Times New Roman" w:hAnsi="Times New Roman"/>
          <w:lang w:val="cs-CZ"/>
        </w:rPr>
        <w:t>202</w:t>
      </w:r>
      <w:r w:rsidR="00A4331E">
        <w:rPr>
          <w:rFonts w:ascii="Times New Roman" w:hAnsi="Times New Roman"/>
          <w:lang w:val="cs-CZ"/>
        </w:rPr>
        <w:t>5</w:t>
      </w:r>
      <w:r w:rsidR="00B31028" w:rsidRPr="000845A2">
        <w:rPr>
          <w:rFonts w:ascii="Times New Roman" w:hAnsi="Times New Roman"/>
          <w:lang w:val="cs-CZ"/>
        </w:rPr>
        <w:t>)</w:t>
      </w:r>
      <w:r w:rsidR="002C60B9">
        <w:rPr>
          <w:rFonts w:ascii="Times New Roman" w:hAnsi="Times New Roman"/>
          <w:lang w:val="cs-CZ"/>
        </w:rPr>
        <w:t>.</w:t>
      </w:r>
      <w:r w:rsidR="00B31028" w:rsidRPr="000845A2">
        <w:rPr>
          <w:rFonts w:ascii="Times New Roman" w:hAnsi="Times New Roman"/>
          <w:lang w:val="cs-CZ"/>
        </w:rPr>
        <w:t xml:space="preserve"> </w:t>
      </w:r>
    </w:p>
    <w:p w14:paraId="47B2CEE1" w14:textId="31B76747" w:rsidR="007A7D72" w:rsidRPr="000845A2" w:rsidRDefault="009C379B" w:rsidP="007A7D72">
      <w:pPr>
        <w:ind w:left="567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3.</w:t>
      </w:r>
      <w:r w:rsidRPr="000845A2">
        <w:rPr>
          <w:rFonts w:ascii="Times New Roman" w:hAnsi="Times New Roman"/>
          <w:lang w:val="cs-CZ"/>
        </w:rPr>
        <w:tab/>
      </w:r>
      <w:r w:rsidR="002C60B9">
        <w:rPr>
          <w:rFonts w:ascii="Times New Roman" w:hAnsi="Times New Roman"/>
          <w:lang w:val="cs-CZ"/>
        </w:rPr>
        <w:t>Odborný životopis.</w:t>
      </w:r>
    </w:p>
    <w:p w14:paraId="308CFC3A" w14:textId="282C5FA6" w:rsidR="009C379B" w:rsidRDefault="009C379B" w:rsidP="000845A2">
      <w:pPr>
        <w:ind w:left="567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4.</w:t>
      </w:r>
      <w:r w:rsidRPr="000845A2">
        <w:rPr>
          <w:rFonts w:ascii="Times New Roman" w:hAnsi="Times New Roman"/>
          <w:lang w:val="cs-CZ"/>
        </w:rPr>
        <w:tab/>
      </w:r>
      <w:r w:rsidR="002C60B9">
        <w:rPr>
          <w:rFonts w:ascii="Times New Roman" w:hAnsi="Times New Roman"/>
          <w:lang w:val="cs-CZ"/>
        </w:rPr>
        <w:t>Motivační</w:t>
      </w:r>
      <w:r w:rsidRPr="000845A2">
        <w:rPr>
          <w:rFonts w:ascii="Times New Roman" w:hAnsi="Times New Roman"/>
          <w:lang w:val="cs-CZ"/>
        </w:rPr>
        <w:t xml:space="preserve"> dopis</w:t>
      </w:r>
      <w:r w:rsidR="002C60B9">
        <w:rPr>
          <w:rFonts w:ascii="Times New Roman" w:hAnsi="Times New Roman"/>
          <w:lang w:val="cs-CZ"/>
        </w:rPr>
        <w:t>.</w:t>
      </w:r>
    </w:p>
    <w:p w14:paraId="5978A0AE" w14:textId="531D29A0" w:rsidR="007A7D72" w:rsidRPr="00A55F64" w:rsidRDefault="007A7D72" w:rsidP="000845A2">
      <w:pPr>
        <w:ind w:left="567" w:hanging="567"/>
        <w:jc w:val="both"/>
        <w:rPr>
          <w:rFonts w:ascii="Times New Roman" w:hAnsi="Times New Roman"/>
          <w:lang w:val="cs-CZ"/>
        </w:rPr>
      </w:pPr>
      <w:r w:rsidRPr="00A55F64">
        <w:rPr>
          <w:rFonts w:ascii="Times New Roman" w:hAnsi="Times New Roman"/>
          <w:lang w:val="cs-CZ"/>
        </w:rPr>
        <w:t xml:space="preserve">5. </w:t>
      </w:r>
      <w:r w:rsidRPr="00A55F64">
        <w:rPr>
          <w:rFonts w:ascii="Times New Roman" w:hAnsi="Times New Roman"/>
          <w:lang w:val="cs-CZ"/>
        </w:rPr>
        <w:tab/>
        <w:t xml:space="preserve">Podrobný přehled o výsledcích studia za všechny předchozí semestry magisterského studia (Transcript of Records) </w:t>
      </w:r>
    </w:p>
    <w:p w14:paraId="1EB6CCD0" w14:textId="389F7C84" w:rsidR="00A4331E" w:rsidRDefault="007A7D72" w:rsidP="000845A2">
      <w:pPr>
        <w:ind w:left="567" w:hanging="567"/>
        <w:jc w:val="both"/>
        <w:rPr>
          <w:rFonts w:ascii="Times New Roman" w:hAnsi="Times New Roman"/>
          <w:lang w:val="cs-CZ"/>
        </w:rPr>
      </w:pPr>
      <w:r w:rsidRPr="00A55F64">
        <w:rPr>
          <w:rFonts w:ascii="Times New Roman" w:hAnsi="Times New Roman"/>
          <w:lang w:val="cs-CZ"/>
        </w:rPr>
        <w:t>6</w:t>
      </w:r>
      <w:r w:rsidR="00A4331E" w:rsidRPr="00A55F64">
        <w:rPr>
          <w:rFonts w:ascii="Times New Roman" w:hAnsi="Times New Roman"/>
          <w:lang w:val="cs-CZ"/>
        </w:rPr>
        <w:t>.</w:t>
      </w:r>
      <w:r w:rsidR="00A4331E" w:rsidRPr="00A55F64">
        <w:rPr>
          <w:rFonts w:ascii="Times New Roman" w:hAnsi="Times New Roman"/>
          <w:lang w:val="cs-CZ"/>
        </w:rPr>
        <w:tab/>
        <w:t>Souhlas budoucího školitele.</w:t>
      </w:r>
      <w:r w:rsidR="00A4331E">
        <w:rPr>
          <w:rFonts w:ascii="Times New Roman" w:hAnsi="Times New Roman"/>
          <w:lang w:val="cs-CZ"/>
        </w:rPr>
        <w:t xml:space="preserve"> </w:t>
      </w:r>
    </w:p>
    <w:p w14:paraId="2BB50321" w14:textId="495E29AA" w:rsidR="009C379B" w:rsidRPr="002C60B9" w:rsidRDefault="009C379B" w:rsidP="000845A2">
      <w:pPr>
        <w:ind w:left="567" w:hanging="567"/>
        <w:jc w:val="both"/>
        <w:rPr>
          <w:rFonts w:ascii="Times New Roman" w:hAnsi="Times New Roman"/>
          <w:b/>
          <w:bCs/>
          <w:lang w:val="cs-CZ"/>
        </w:rPr>
      </w:pPr>
      <w:r w:rsidRPr="002C60B9">
        <w:rPr>
          <w:rFonts w:ascii="Times New Roman" w:hAnsi="Times New Roman"/>
          <w:b/>
          <w:bCs/>
          <w:lang w:val="cs-CZ"/>
        </w:rPr>
        <w:t>B.</w:t>
      </w:r>
      <w:r w:rsidRPr="002C60B9">
        <w:rPr>
          <w:rFonts w:ascii="Times New Roman" w:hAnsi="Times New Roman"/>
          <w:b/>
          <w:bCs/>
          <w:lang w:val="cs-CZ"/>
        </w:rPr>
        <w:tab/>
        <w:t>Volitelné</w:t>
      </w:r>
    </w:p>
    <w:p w14:paraId="7326CD36" w14:textId="329B8AFA" w:rsidR="002C60B9" w:rsidRDefault="009C379B" w:rsidP="002C60B9">
      <w:pPr>
        <w:pStyle w:val="ListParagraph"/>
        <w:numPr>
          <w:ilvl w:val="0"/>
          <w:numId w:val="14"/>
        </w:numPr>
        <w:ind w:left="993"/>
        <w:jc w:val="both"/>
        <w:rPr>
          <w:rFonts w:ascii="Times New Roman" w:hAnsi="Times New Roman"/>
          <w:lang w:val="cs-CZ"/>
        </w:rPr>
      </w:pPr>
      <w:r w:rsidRPr="002C60B9">
        <w:rPr>
          <w:rFonts w:ascii="Times New Roman" w:hAnsi="Times New Roman"/>
          <w:lang w:val="cs-CZ"/>
        </w:rPr>
        <w:t>Žádost o prominutí jazykové zkoušky a její přílohy</w:t>
      </w:r>
      <w:r w:rsidR="002C60B9">
        <w:rPr>
          <w:rFonts w:ascii="Times New Roman" w:hAnsi="Times New Roman"/>
          <w:lang w:val="cs-CZ"/>
        </w:rPr>
        <w:t>.</w:t>
      </w:r>
    </w:p>
    <w:p w14:paraId="11F500A0" w14:textId="25988FD7" w:rsidR="002624D0" w:rsidRPr="000845A2" w:rsidRDefault="002624D0" w:rsidP="000845A2">
      <w:pPr>
        <w:ind w:left="567" w:hanging="567"/>
        <w:jc w:val="both"/>
        <w:rPr>
          <w:rFonts w:ascii="Times New Roman" w:hAnsi="Times New Roman"/>
          <w:b/>
          <w:lang w:val="cs-CZ"/>
        </w:rPr>
      </w:pPr>
      <w:r w:rsidRPr="000845A2">
        <w:rPr>
          <w:rFonts w:ascii="Times New Roman" w:hAnsi="Times New Roman"/>
          <w:b/>
          <w:lang w:val="cs-CZ"/>
        </w:rPr>
        <w:t>POPLATEK ZA ÚKONY SPOJENÉ S PŘIJÍMACÍM ŘÍZENÍM</w:t>
      </w:r>
    </w:p>
    <w:p w14:paraId="7F25A881" w14:textId="33170BC9" w:rsidR="002624D0" w:rsidRPr="000845A2" w:rsidRDefault="002624D0" w:rsidP="00BB4330">
      <w:pPr>
        <w:ind w:left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Ke </w:t>
      </w:r>
      <w:r w:rsidR="002C60B9" w:rsidRPr="000845A2">
        <w:rPr>
          <w:rFonts w:ascii="Times New Roman" w:hAnsi="Times New Roman"/>
          <w:lang w:val="cs-CZ"/>
        </w:rPr>
        <w:t>každé</w:t>
      </w:r>
      <w:r w:rsidRPr="000845A2">
        <w:rPr>
          <w:rFonts w:ascii="Times New Roman" w:hAnsi="Times New Roman"/>
          <w:lang w:val="cs-CZ"/>
        </w:rPr>
        <w:t xml:space="preserve"> </w:t>
      </w:r>
      <w:r w:rsidR="002C60B9" w:rsidRPr="000845A2">
        <w:rPr>
          <w:rFonts w:ascii="Times New Roman" w:hAnsi="Times New Roman"/>
          <w:lang w:val="cs-CZ"/>
        </w:rPr>
        <w:t>podané</w:t>
      </w:r>
      <w:r w:rsidRPr="000845A2">
        <w:rPr>
          <w:rFonts w:ascii="Times New Roman" w:hAnsi="Times New Roman"/>
          <w:lang w:val="cs-CZ"/>
        </w:rPr>
        <w:t xml:space="preserve"> </w:t>
      </w:r>
      <w:r w:rsidR="002C60B9">
        <w:rPr>
          <w:rFonts w:ascii="Times New Roman" w:hAnsi="Times New Roman"/>
          <w:lang w:val="cs-CZ"/>
        </w:rPr>
        <w:t>přihlášce</w:t>
      </w:r>
      <w:r w:rsidRPr="000845A2">
        <w:rPr>
          <w:rFonts w:ascii="Times New Roman" w:hAnsi="Times New Roman"/>
          <w:lang w:val="cs-CZ"/>
        </w:rPr>
        <w:t xml:space="preserve"> </w:t>
      </w:r>
      <w:r w:rsidR="002C60B9" w:rsidRPr="000845A2">
        <w:rPr>
          <w:rFonts w:ascii="Times New Roman" w:hAnsi="Times New Roman"/>
          <w:lang w:val="cs-CZ"/>
        </w:rPr>
        <w:t>uchazeč</w:t>
      </w:r>
      <w:r w:rsidRPr="000845A2">
        <w:rPr>
          <w:rFonts w:ascii="Times New Roman" w:hAnsi="Times New Roman"/>
          <w:lang w:val="cs-CZ"/>
        </w:rPr>
        <w:t xml:space="preserve"> </w:t>
      </w:r>
      <w:r w:rsidR="002C60B9" w:rsidRPr="000845A2">
        <w:rPr>
          <w:rFonts w:ascii="Times New Roman" w:hAnsi="Times New Roman"/>
          <w:lang w:val="cs-CZ"/>
        </w:rPr>
        <w:t>uhradí</w:t>
      </w:r>
      <w:r w:rsidRPr="000845A2">
        <w:rPr>
          <w:rFonts w:ascii="Times New Roman" w:hAnsi="Times New Roman"/>
          <w:lang w:val="cs-CZ"/>
        </w:rPr>
        <w:t xml:space="preserve"> poplatek za úkony spojené s přijímacím řízením. Výše poplatku je </w:t>
      </w:r>
      <w:r w:rsidR="00B733C9" w:rsidRPr="00ED11CE">
        <w:rPr>
          <w:rFonts w:ascii="Times New Roman" w:hAnsi="Times New Roman"/>
          <w:lang w:val="cs-CZ"/>
        </w:rPr>
        <w:t>8</w:t>
      </w:r>
      <w:r w:rsidR="00A4331E" w:rsidRPr="00ED11CE">
        <w:rPr>
          <w:rFonts w:ascii="Times New Roman" w:hAnsi="Times New Roman"/>
          <w:lang w:val="cs-CZ"/>
        </w:rPr>
        <w:t>1</w:t>
      </w:r>
      <w:r w:rsidR="00B733C9" w:rsidRPr="00ED11CE">
        <w:rPr>
          <w:rFonts w:ascii="Times New Roman" w:hAnsi="Times New Roman"/>
          <w:lang w:val="cs-CZ"/>
        </w:rPr>
        <w:t>0</w:t>
      </w:r>
      <w:r w:rsidRPr="000845A2">
        <w:rPr>
          <w:rFonts w:ascii="Times New Roman" w:hAnsi="Times New Roman"/>
          <w:lang w:val="cs-CZ"/>
        </w:rPr>
        <w:t xml:space="preserve"> Kč</w:t>
      </w:r>
      <w:r w:rsidR="00B31028" w:rsidRPr="000845A2">
        <w:rPr>
          <w:rFonts w:ascii="Times New Roman" w:hAnsi="Times New Roman"/>
          <w:lang w:val="cs-CZ"/>
        </w:rPr>
        <w:t>.</w:t>
      </w:r>
      <w:r w:rsidR="00EA1375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P</w:t>
      </w:r>
      <w:r w:rsidR="002C60B9">
        <w:rPr>
          <w:rFonts w:ascii="Times New Roman" w:hAnsi="Times New Roman"/>
          <w:lang w:val="cs-CZ"/>
        </w:rPr>
        <w:t>ř</w:t>
      </w:r>
      <w:r w:rsidRPr="000845A2">
        <w:rPr>
          <w:rFonts w:ascii="Times New Roman" w:hAnsi="Times New Roman"/>
          <w:lang w:val="cs-CZ"/>
        </w:rPr>
        <w:t>i platb</w:t>
      </w:r>
      <w:r w:rsidR="002C60B9">
        <w:rPr>
          <w:rFonts w:ascii="Times New Roman" w:hAnsi="Times New Roman"/>
          <w:lang w:val="cs-CZ"/>
        </w:rPr>
        <w:t>ě</w:t>
      </w:r>
      <w:r w:rsidRPr="000845A2">
        <w:rPr>
          <w:rFonts w:ascii="Times New Roman" w:hAnsi="Times New Roman"/>
          <w:lang w:val="cs-CZ"/>
        </w:rPr>
        <w:t xml:space="preserve"> poplatku za úkony spojené s přijímacím řízením, kter</w:t>
      </w:r>
      <w:r w:rsidR="002C60B9">
        <w:rPr>
          <w:rFonts w:ascii="Times New Roman" w:hAnsi="Times New Roman"/>
          <w:lang w:val="cs-CZ"/>
        </w:rPr>
        <w:t>ý</w:t>
      </w:r>
      <w:r w:rsidRPr="000845A2">
        <w:rPr>
          <w:rFonts w:ascii="Times New Roman" w:hAnsi="Times New Roman"/>
          <w:lang w:val="cs-CZ"/>
        </w:rPr>
        <w:t xml:space="preserve"> je splatn</w:t>
      </w:r>
      <w:r w:rsidR="002C60B9">
        <w:rPr>
          <w:rFonts w:ascii="Times New Roman" w:hAnsi="Times New Roman"/>
          <w:lang w:val="cs-CZ"/>
        </w:rPr>
        <w:t>ý</w:t>
      </w:r>
      <w:r w:rsidRPr="000845A2">
        <w:rPr>
          <w:rFonts w:ascii="Times New Roman" w:hAnsi="Times New Roman"/>
          <w:lang w:val="cs-CZ"/>
        </w:rPr>
        <w:t xml:space="preserve"> k</w:t>
      </w:r>
      <w:r w:rsidR="002C60B9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>term</w:t>
      </w:r>
      <w:r w:rsidR="002C60B9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>nu pro pod</w:t>
      </w:r>
      <w:r w:rsidR="002C60B9">
        <w:rPr>
          <w:rFonts w:ascii="Times New Roman" w:hAnsi="Times New Roman"/>
          <w:lang w:val="cs-CZ"/>
        </w:rPr>
        <w:t>á</w:t>
      </w:r>
      <w:r w:rsidRPr="000845A2">
        <w:rPr>
          <w:rFonts w:ascii="Times New Roman" w:hAnsi="Times New Roman"/>
          <w:lang w:val="cs-CZ"/>
        </w:rPr>
        <w:t>ní p</w:t>
      </w:r>
      <w:r w:rsidR="002C60B9">
        <w:rPr>
          <w:rFonts w:ascii="Times New Roman" w:hAnsi="Times New Roman"/>
          <w:lang w:val="cs-CZ"/>
        </w:rPr>
        <w:t>ř</w:t>
      </w:r>
      <w:r w:rsidRPr="000845A2">
        <w:rPr>
          <w:rFonts w:ascii="Times New Roman" w:hAnsi="Times New Roman"/>
          <w:lang w:val="cs-CZ"/>
        </w:rPr>
        <w:t>ihl</w:t>
      </w:r>
      <w:r w:rsidR="002C60B9">
        <w:rPr>
          <w:rFonts w:ascii="Times New Roman" w:hAnsi="Times New Roman"/>
          <w:lang w:val="cs-CZ"/>
        </w:rPr>
        <w:t>áš</w:t>
      </w:r>
      <w:r w:rsidRPr="000845A2">
        <w:rPr>
          <w:rFonts w:ascii="Times New Roman" w:hAnsi="Times New Roman"/>
          <w:lang w:val="cs-CZ"/>
        </w:rPr>
        <w:t>ek, uvede uchaze</w:t>
      </w:r>
      <w:r w:rsidR="002C60B9">
        <w:rPr>
          <w:rFonts w:ascii="Times New Roman" w:hAnsi="Times New Roman"/>
          <w:lang w:val="cs-CZ"/>
        </w:rPr>
        <w:t>č</w:t>
      </w:r>
      <w:r w:rsidRPr="000845A2">
        <w:rPr>
          <w:rFonts w:ascii="Times New Roman" w:hAnsi="Times New Roman"/>
          <w:lang w:val="cs-CZ"/>
        </w:rPr>
        <w:t xml:space="preserve"> jako specifický symbol </w:t>
      </w:r>
      <w:r w:rsidR="002C60B9">
        <w:rPr>
          <w:rFonts w:ascii="Times New Roman" w:hAnsi="Times New Roman"/>
          <w:lang w:val="cs-CZ"/>
        </w:rPr>
        <w:t>čí</w:t>
      </w:r>
      <w:r w:rsidRPr="000845A2">
        <w:rPr>
          <w:rFonts w:ascii="Times New Roman" w:hAnsi="Times New Roman"/>
          <w:lang w:val="cs-CZ"/>
        </w:rPr>
        <w:t>slo, kter</w:t>
      </w:r>
      <w:r w:rsidR="002C60B9"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 xml:space="preserve"> pro n</w:t>
      </w:r>
      <w:r w:rsidR="002C60B9">
        <w:rPr>
          <w:rFonts w:ascii="Times New Roman" w:hAnsi="Times New Roman"/>
          <w:lang w:val="cs-CZ"/>
        </w:rPr>
        <w:t>ě</w:t>
      </w:r>
      <w:r w:rsidRPr="000845A2">
        <w:rPr>
          <w:rFonts w:ascii="Times New Roman" w:hAnsi="Times New Roman"/>
          <w:lang w:val="cs-CZ"/>
        </w:rPr>
        <w:t>j vygeneruje studijn</w:t>
      </w:r>
      <w:r w:rsidR="002C60B9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 xml:space="preserve"> informa</w:t>
      </w:r>
      <w:r w:rsidR="002C60B9">
        <w:rPr>
          <w:rFonts w:ascii="Times New Roman" w:hAnsi="Times New Roman"/>
          <w:lang w:val="cs-CZ"/>
        </w:rPr>
        <w:t>č</w:t>
      </w:r>
      <w:r w:rsidRPr="000845A2">
        <w:rPr>
          <w:rFonts w:ascii="Times New Roman" w:hAnsi="Times New Roman"/>
          <w:lang w:val="cs-CZ"/>
        </w:rPr>
        <w:t>n</w:t>
      </w:r>
      <w:r w:rsidR="002C60B9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 xml:space="preserve"> syst</w:t>
      </w:r>
      <w:r w:rsidR="002C60B9"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>m po elektronick</w:t>
      </w:r>
      <w:r w:rsidR="002C60B9"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>m pod</w:t>
      </w:r>
      <w:r w:rsidR="002C60B9">
        <w:rPr>
          <w:rFonts w:ascii="Times New Roman" w:hAnsi="Times New Roman"/>
          <w:lang w:val="cs-CZ"/>
        </w:rPr>
        <w:t>á</w:t>
      </w:r>
      <w:r w:rsidRPr="000845A2">
        <w:rPr>
          <w:rFonts w:ascii="Times New Roman" w:hAnsi="Times New Roman"/>
          <w:lang w:val="cs-CZ"/>
        </w:rPr>
        <w:t>ní p</w:t>
      </w:r>
      <w:r w:rsidR="002C60B9">
        <w:rPr>
          <w:rFonts w:ascii="Times New Roman" w:hAnsi="Times New Roman"/>
          <w:lang w:val="cs-CZ"/>
        </w:rPr>
        <w:t>ř</w:t>
      </w:r>
      <w:r w:rsidRPr="000845A2">
        <w:rPr>
          <w:rFonts w:ascii="Times New Roman" w:hAnsi="Times New Roman"/>
          <w:lang w:val="cs-CZ"/>
        </w:rPr>
        <w:t>ihl</w:t>
      </w:r>
      <w:r w:rsidR="002C60B9">
        <w:rPr>
          <w:rFonts w:ascii="Times New Roman" w:hAnsi="Times New Roman"/>
          <w:lang w:val="cs-CZ"/>
        </w:rPr>
        <w:t>áš</w:t>
      </w:r>
      <w:r w:rsidRPr="000845A2">
        <w:rPr>
          <w:rFonts w:ascii="Times New Roman" w:hAnsi="Times New Roman"/>
          <w:lang w:val="cs-CZ"/>
        </w:rPr>
        <w:t>ky. Poplatek za úkony spojené s</w:t>
      </w:r>
      <w:r w:rsidR="002C60B9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>přijímacím řízením je nevratn</w:t>
      </w:r>
      <w:r w:rsidR="002C60B9">
        <w:rPr>
          <w:rFonts w:ascii="Times New Roman" w:hAnsi="Times New Roman"/>
          <w:lang w:val="cs-CZ"/>
        </w:rPr>
        <w:t>ý</w:t>
      </w:r>
      <w:r w:rsidRPr="000845A2">
        <w:rPr>
          <w:rFonts w:ascii="Times New Roman" w:hAnsi="Times New Roman"/>
          <w:lang w:val="cs-CZ"/>
        </w:rPr>
        <w:t xml:space="preserve"> v</w:t>
      </w:r>
      <w:r w:rsidR="0064542C" w:rsidRPr="000845A2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>kter</w:t>
      </w:r>
      <w:r w:rsidR="002C60B9"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>koli f</w:t>
      </w:r>
      <w:r w:rsidR="002C60B9">
        <w:rPr>
          <w:rFonts w:ascii="Times New Roman" w:hAnsi="Times New Roman"/>
          <w:lang w:val="cs-CZ"/>
        </w:rPr>
        <w:t>á</w:t>
      </w:r>
      <w:r w:rsidRPr="000845A2">
        <w:rPr>
          <w:rFonts w:ascii="Times New Roman" w:hAnsi="Times New Roman"/>
          <w:lang w:val="cs-CZ"/>
        </w:rPr>
        <w:t>zi p</w:t>
      </w:r>
      <w:r w:rsidR="002C60B9">
        <w:rPr>
          <w:rFonts w:ascii="Times New Roman" w:hAnsi="Times New Roman"/>
          <w:lang w:val="cs-CZ"/>
        </w:rPr>
        <w:t>ř</w:t>
      </w:r>
      <w:r w:rsidRPr="000845A2">
        <w:rPr>
          <w:rFonts w:ascii="Times New Roman" w:hAnsi="Times New Roman"/>
          <w:lang w:val="cs-CZ"/>
        </w:rPr>
        <w:t>ij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>mac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 xml:space="preserve">ho </w:t>
      </w:r>
      <w:r w:rsidR="00D34E14">
        <w:rPr>
          <w:rFonts w:ascii="Times New Roman" w:hAnsi="Times New Roman"/>
          <w:lang w:val="cs-CZ"/>
        </w:rPr>
        <w:t>ří</w:t>
      </w:r>
      <w:r w:rsidRPr="000845A2">
        <w:rPr>
          <w:rFonts w:ascii="Times New Roman" w:hAnsi="Times New Roman"/>
          <w:lang w:val="cs-CZ"/>
        </w:rPr>
        <w:t>zení. Platbu poplatku za úkony spojené s přijímacím řízením je mo</w:t>
      </w:r>
      <w:r w:rsidR="00D34E14">
        <w:rPr>
          <w:rFonts w:ascii="Times New Roman" w:hAnsi="Times New Roman"/>
          <w:lang w:val="cs-CZ"/>
        </w:rPr>
        <w:t>ž</w:t>
      </w:r>
      <w:r w:rsidRPr="000845A2">
        <w:rPr>
          <w:rFonts w:ascii="Times New Roman" w:hAnsi="Times New Roman"/>
          <w:lang w:val="cs-CZ"/>
        </w:rPr>
        <w:t>no prov</w:t>
      </w:r>
      <w:r w:rsidR="00D34E14"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>st po</w:t>
      </w:r>
      <w:r w:rsidR="00D34E14">
        <w:rPr>
          <w:rFonts w:ascii="Times New Roman" w:hAnsi="Times New Roman"/>
          <w:lang w:val="cs-CZ"/>
        </w:rPr>
        <w:t>š</w:t>
      </w:r>
      <w:r w:rsidRPr="000845A2">
        <w:rPr>
          <w:rFonts w:ascii="Times New Roman" w:hAnsi="Times New Roman"/>
          <w:lang w:val="cs-CZ"/>
        </w:rPr>
        <w:t>tovn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 xml:space="preserve"> pouk</w:t>
      </w:r>
      <w:r w:rsidR="00D34E14">
        <w:rPr>
          <w:rFonts w:ascii="Times New Roman" w:hAnsi="Times New Roman"/>
          <w:lang w:val="cs-CZ"/>
        </w:rPr>
        <w:t>á</w:t>
      </w:r>
      <w:r w:rsidRPr="000845A2">
        <w:rPr>
          <w:rFonts w:ascii="Times New Roman" w:hAnsi="Times New Roman"/>
          <w:lang w:val="cs-CZ"/>
        </w:rPr>
        <w:t>zkou nebo bankovn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>m p</w:t>
      </w:r>
      <w:r w:rsidR="00D34E14">
        <w:rPr>
          <w:rFonts w:ascii="Times New Roman" w:hAnsi="Times New Roman"/>
          <w:lang w:val="cs-CZ"/>
        </w:rPr>
        <w:t>ř</w:t>
      </w:r>
      <w:r w:rsidRPr="000845A2">
        <w:rPr>
          <w:rFonts w:ascii="Times New Roman" w:hAnsi="Times New Roman"/>
          <w:lang w:val="cs-CZ"/>
        </w:rPr>
        <w:t>evodem; platby v</w:t>
      </w:r>
      <w:r w:rsidR="00D34E14">
        <w:rPr>
          <w:rFonts w:ascii="Times New Roman" w:hAnsi="Times New Roman"/>
          <w:lang w:val="cs-CZ"/>
        </w:rPr>
        <w:t> </w:t>
      </w:r>
      <w:r w:rsidRPr="000845A2">
        <w:rPr>
          <w:rFonts w:ascii="Times New Roman" w:hAnsi="Times New Roman"/>
          <w:lang w:val="cs-CZ"/>
        </w:rPr>
        <w:t>hotovosti fakulta nep</w:t>
      </w:r>
      <w:r w:rsidR="00D34E14">
        <w:rPr>
          <w:rFonts w:ascii="Times New Roman" w:hAnsi="Times New Roman"/>
          <w:lang w:val="cs-CZ"/>
        </w:rPr>
        <w:t>ř</w:t>
      </w:r>
      <w:r w:rsidRPr="000845A2">
        <w:rPr>
          <w:rFonts w:ascii="Times New Roman" w:hAnsi="Times New Roman"/>
          <w:lang w:val="cs-CZ"/>
        </w:rPr>
        <w:t>ij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>m</w:t>
      </w:r>
      <w:r w:rsidR="00D34E14">
        <w:rPr>
          <w:rFonts w:ascii="Times New Roman" w:hAnsi="Times New Roman"/>
          <w:lang w:val="cs-CZ"/>
        </w:rPr>
        <w:t>á</w:t>
      </w:r>
      <w:r w:rsidRPr="000845A2">
        <w:rPr>
          <w:rFonts w:ascii="Times New Roman" w:hAnsi="Times New Roman"/>
          <w:lang w:val="cs-CZ"/>
        </w:rPr>
        <w:t>. P</w:t>
      </w:r>
      <w:r w:rsidR="00D34E14">
        <w:rPr>
          <w:rFonts w:ascii="Times New Roman" w:hAnsi="Times New Roman"/>
          <w:lang w:val="cs-CZ"/>
        </w:rPr>
        <w:t>ř</w:t>
      </w:r>
      <w:r w:rsidRPr="000845A2">
        <w:rPr>
          <w:rFonts w:ascii="Times New Roman" w:hAnsi="Times New Roman"/>
          <w:lang w:val="cs-CZ"/>
        </w:rPr>
        <w:t>i platb</w:t>
      </w:r>
      <w:r w:rsidR="00D34E14">
        <w:rPr>
          <w:rFonts w:ascii="Times New Roman" w:hAnsi="Times New Roman"/>
          <w:lang w:val="cs-CZ"/>
        </w:rPr>
        <w:t>ě</w:t>
      </w:r>
      <w:r w:rsidRPr="000845A2">
        <w:rPr>
          <w:rFonts w:ascii="Times New Roman" w:hAnsi="Times New Roman"/>
          <w:lang w:val="cs-CZ"/>
        </w:rPr>
        <w:t xml:space="preserve"> bankovn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>m p</w:t>
      </w:r>
      <w:r w:rsidR="00D34E14">
        <w:rPr>
          <w:rFonts w:ascii="Times New Roman" w:hAnsi="Times New Roman"/>
          <w:lang w:val="cs-CZ"/>
        </w:rPr>
        <w:t>ř</w:t>
      </w:r>
      <w:r w:rsidRPr="000845A2">
        <w:rPr>
          <w:rFonts w:ascii="Times New Roman" w:hAnsi="Times New Roman"/>
          <w:lang w:val="cs-CZ"/>
        </w:rPr>
        <w:t>evodem je nutno uhradit ve</w:t>
      </w:r>
      <w:r w:rsidR="00D34E14">
        <w:rPr>
          <w:rFonts w:ascii="Times New Roman" w:hAnsi="Times New Roman"/>
          <w:lang w:val="cs-CZ"/>
        </w:rPr>
        <w:t>š</w:t>
      </w:r>
      <w:r w:rsidRPr="000845A2">
        <w:rPr>
          <w:rFonts w:ascii="Times New Roman" w:hAnsi="Times New Roman"/>
          <w:lang w:val="cs-CZ"/>
        </w:rPr>
        <w:t>ker</w:t>
      </w:r>
      <w:r w:rsidR="00D34E14"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 xml:space="preserve"> bankovn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 xml:space="preserve"> poplatky (to se t</w:t>
      </w:r>
      <w:r w:rsidR="00D34E14">
        <w:rPr>
          <w:rFonts w:ascii="Times New Roman" w:hAnsi="Times New Roman"/>
          <w:lang w:val="cs-CZ"/>
        </w:rPr>
        <w:t>ý</w:t>
      </w:r>
      <w:r w:rsidRPr="000845A2">
        <w:rPr>
          <w:rFonts w:ascii="Times New Roman" w:hAnsi="Times New Roman"/>
          <w:lang w:val="cs-CZ"/>
        </w:rPr>
        <w:t>k</w:t>
      </w:r>
      <w:r w:rsidR="00D34E14">
        <w:rPr>
          <w:rFonts w:ascii="Times New Roman" w:hAnsi="Times New Roman"/>
          <w:lang w:val="cs-CZ"/>
        </w:rPr>
        <w:t>á</w:t>
      </w:r>
      <w:r w:rsidRPr="000845A2">
        <w:rPr>
          <w:rFonts w:ascii="Times New Roman" w:hAnsi="Times New Roman"/>
          <w:lang w:val="cs-CZ"/>
        </w:rPr>
        <w:t xml:space="preserve"> p</w:t>
      </w:r>
      <w:r w:rsidR="00D34E14">
        <w:rPr>
          <w:rFonts w:ascii="Times New Roman" w:hAnsi="Times New Roman"/>
          <w:lang w:val="cs-CZ"/>
        </w:rPr>
        <w:t>ř</w:t>
      </w:r>
      <w:r w:rsidRPr="000845A2">
        <w:rPr>
          <w:rFonts w:ascii="Times New Roman" w:hAnsi="Times New Roman"/>
          <w:lang w:val="cs-CZ"/>
        </w:rPr>
        <w:t>edev</w:t>
      </w:r>
      <w:r w:rsidR="00D34E14">
        <w:rPr>
          <w:rFonts w:ascii="Times New Roman" w:hAnsi="Times New Roman"/>
          <w:lang w:val="cs-CZ"/>
        </w:rPr>
        <w:t>ší</w:t>
      </w:r>
      <w:r w:rsidRPr="000845A2">
        <w:rPr>
          <w:rFonts w:ascii="Times New Roman" w:hAnsi="Times New Roman"/>
          <w:lang w:val="cs-CZ"/>
        </w:rPr>
        <w:t>m plateb ze zahrani</w:t>
      </w:r>
      <w:r w:rsidR="00D34E14">
        <w:rPr>
          <w:rFonts w:ascii="Times New Roman" w:hAnsi="Times New Roman"/>
          <w:lang w:val="cs-CZ"/>
        </w:rPr>
        <w:t>čí</w:t>
      </w:r>
      <w:r w:rsidRPr="000845A2">
        <w:rPr>
          <w:rFonts w:ascii="Times New Roman" w:hAnsi="Times New Roman"/>
          <w:lang w:val="cs-CZ"/>
        </w:rPr>
        <w:t>). Bankovn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 xml:space="preserve"> spojení pro platbu:</w:t>
      </w:r>
    </w:p>
    <w:p w14:paraId="62BE4769" w14:textId="79231E95" w:rsidR="002624D0" w:rsidRPr="000845A2" w:rsidRDefault="002624D0" w:rsidP="00BB4330">
      <w:pPr>
        <w:spacing w:after="0"/>
        <w:ind w:left="1854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Banka: Komer</w:t>
      </w:r>
      <w:r w:rsidR="00D34E14">
        <w:rPr>
          <w:rFonts w:ascii="Times New Roman" w:hAnsi="Times New Roman"/>
          <w:lang w:val="cs-CZ"/>
        </w:rPr>
        <w:t>č</w:t>
      </w:r>
      <w:r w:rsidRPr="000845A2">
        <w:rPr>
          <w:rFonts w:ascii="Times New Roman" w:hAnsi="Times New Roman"/>
          <w:lang w:val="cs-CZ"/>
        </w:rPr>
        <w:t>n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 xml:space="preserve"> banka</w:t>
      </w:r>
    </w:p>
    <w:p w14:paraId="38C66C60" w14:textId="15B9AFFF" w:rsidR="002624D0" w:rsidRPr="000845A2" w:rsidRDefault="00D34E14" w:rsidP="00BB4330">
      <w:pPr>
        <w:spacing w:after="0"/>
        <w:ind w:left="1854" w:hanging="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</w:t>
      </w:r>
      <w:r w:rsidR="002624D0" w:rsidRPr="000845A2">
        <w:rPr>
          <w:rFonts w:ascii="Times New Roman" w:hAnsi="Times New Roman"/>
          <w:lang w:val="cs-CZ"/>
        </w:rPr>
        <w:t>et: 21210277/0100</w:t>
      </w:r>
    </w:p>
    <w:p w14:paraId="2F386190" w14:textId="77777777" w:rsidR="002624D0" w:rsidRPr="000845A2" w:rsidRDefault="002624D0" w:rsidP="00BB4330">
      <w:pPr>
        <w:spacing w:after="0"/>
        <w:ind w:left="1854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IBAN: CZ49 0100 0000 0000 2121 0277</w:t>
      </w:r>
    </w:p>
    <w:p w14:paraId="21039E1E" w14:textId="77777777" w:rsidR="002624D0" w:rsidRPr="000845A2" w:rsidRDefault="002624D0" w:rsidP="00BB4330">
      <w:pPr>
        <w:spacing w:after="0"/>
        <w:ind w:left="1854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SWIFT: KOMB CZ PP</w:t>
      </w:r>
    </w:p>
    <w:p w14:paraId="22D59F58" w14:textId="0EACA715" w:rsidR="002624D0" w:rsidRPr="000845A2" w:rsidRDefault="002624D0" w:rsidP="00BB4330">
      <w:pPr>
        <w:spacing w:after="0"/>
        <w:ind w:left="1854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Variabiln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 xml:space="preserve"> symbol: 1</w:t>
      </w:r>
    </w:p>
    <w:p w14:paraId="784EC084" w14:textId="2419AC08" w:rsidR="002624D0" w:rsidRPr="000845A2" w:rsidRDefault="002624D0" w:rsidP="00BB4330">
      <w:pPr>
        <w:spacing w:after="0"/>
        <w:ind w:left="1854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Konstantn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 xml:space="preserve"> symbol: bezhotovostn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 xml:space="preserve"> platba 0308, slo</w:t>
      </w:r>
      <w:r w:rsidR="00D34E14">
        <w:rPr>
          <w:rFonts w:ascii="Times New Roman" w:hAnsi="Times New Roman"/>
          <w:lang w:val="cs-CZ"/>
        </w:rPr>
        <w:t>ž</w:t>
      </w:r>
      <w:r w:rsidRPr="000845A2">
        <w:rPr>
          <w:rFonts w:ascii="Times New Roman" w:hAnsi="Times New Roman"/>
          <w:lang w:val="cs-CZ"/>
        </w:rPr>
        <w:t>enkou 0179</w:t>
      </w:r>
    </w:p>
    <w:p w14:paraId="003C8816" w14:textId="7B1A07F8" w:rsidR="002624D0" w:rsidRPr="000845A2" w:rsidRDefault="002624D0" w:rsidP="00BB4330">
      <w:pPr>
        <w:spacing w:after="0"/>
        <w:ind w:left="1854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Specifický symbol: vygenerovan</w:t>
      </w:r>
      <w:r w:rsidR="00D34E14">
        <w:rPr>
          <w:rFonts w:ascii="Times New Roman" w:hAnsi="Times New Roman"/>
          <w:lang w:val="cs-CZ"/>
        </w:rPr>
        <w:t>ý</w:t>
      </w:r>
      <w:r w:rsidRPr="000845A2">
        <w:rPr>
          <w:rFonts w:ascii="Times New Roman" w:hAnsi="Times New Roman"/>
          <w:lang w:val="cs-CZ"/>
        </w:rPr>
        <w:t xml:space="preserve"> informa</w:t>
      </w:r>
      <w:r w:rsidR="00D34E14">
        <w:rPr>
          <w:rFonts w:ascii="Times New Roman" w:hAnsi="Times New Roman"/>
          <w:lang w:val="cs-CZ"/>
        </w:rPr>
        <w:t>č</w:t>
      </w:r>
      <w:r w:rsidRPr="000845A2">
        <w:rPr>
          <w:rFonts w:ascii="Times New Roman" w:hAnsi="Times New Roman"/>
          <w:lang w:val="cs-CZ"/>
        </w:rPr>
        <w:t>n</w:t>
      </w:r>
      <w:r w:rsidR="00D34E14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>m syst</w:t>
      </w:r>
      <w:r w:rsidR="00D34E14"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>mem</w:t>
      </w:r>
    </w:p>
    <w:p w14:paraId="73A8F4C5" w14:textId="77777777" w:rsidR="00E9417A" w:rsidRPr="000845A2" w:rsidRDefault="00E9417A" w:rsidP="00BB4330">
      <w:pPr>
        <w:spacing w:after="0"/>
        <w:ind w:left="567" w:hanging="567"/>
        <w:jc w:val="both"/>
        <w:rPr>
          <w:rFonts w:ascii="Times New Roman" w:hAnsi="Times New Roman"/>
          <w:lang w:val="cs-CZ"/>
        </w:rPr>
      </w:pPr>
    </w:p>
    <w:p w14:paraId="2D3D587C" w14:textId="622EF907" w:rsidR="009C379B" w:rsidRDefault="002624D0" w:rsidP="00BB4330">
      <w:pPr>
        <w:ind w:left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V případě, že elektronická přihláška není řádně vyplněna a uzavřena či pokud uchazeč nezaplatil v</w:t>
      </w:r>
      <w:r w:rsidR="00D34E14">
        <w:rPr>
          <w:rFonts w:ascii="Times New Roman" w:hAnsi="Times New Roman"/>
          <w:lang w:val="cs-CZ"/>
        </w:rPr>
        <w:t> d</w:t>
      </w:r>
      <w:r w:rsidRPr="000845A2">
        <w:rPr>
          <w:rFonts w:ascii="Times New Roman" w:hAnsi="Times New Roman"/>
          <w:lang w:val="cs-CZ"/>
        </w:rPr>
        <w:t>aném termínu poplatek za úkony spojené s přijímacím řízením v požadované výši, a tyto nedostatky nejsou odstraněny ani v dodatečně stanovené lhůtě, fakulta přijímací řízení usnesením zastaví.</w:t>
      </w:r>
    </w:p>
    <w:p w14:paraId="3F145D08" w14:textId="77777777" w:rsidR="00D34E14" w:rsidRPr="000845A2" w:rsidRDefault="00D34E14" w:rsidP="002C60B9">
      <w:pPr>
        <w:ind w:left="567"/>
        <w:jc w:val="both"/>
        <w:rPr>
          <w:rFonts w:ascii="Times New Roman" w:hAnsi="Times New Roman"/>
          <w:lang w:val="cs-CZ"/>
        </w:rPr>
      </w:pPr>
    </w:p>
    <w:p w14:paraId="25785222" w14:textId="003A933B" w:rsidR="002624D0" w:rsidRPr="00D34E14" w:rsidRDefault="00505BFA" w:rsidP="000845A2">
      <w:pPr>
        <w:ind w:left="567" w:hanging="567"/>
        <w:jc w:val="both"/>
        <w:rPr>
          <w:rFonts w:ascii="Times New Roman" w:hAnsi="Times New Roman"/>
          <w:b/>
          <w:color w:val="FF0000"/>
          <w:sz w:val="32"/>
          <w:szCs w:val="32"/>
          <w:lang w:val="cs-CZ"/>
        </w:rPr>
      </w:pPr>
      <w:r w:rsidRPr="00D34E14">
        <w:rPr>
          <w:rFonts w:ascii="Times New Roman" w:hAnsi="Times New Roman"/>
          <w:b/>
          <w:color w:val="FF0000"/>
          <w:sz w:val="32"/>
          <w:szCs w:val="32"/>
          <w:lang w:val="cs-CZ"/>
        </w:rPr>
        <w:t>Popis ověření a kritéria hodnocení</w:t>
      </w:r>
    </w:p>
    <w:p w14:paraId="10D8732A" w14:textId="20A9FA32" w:rsidR="00505BFA" w:rsidRPr="000845A2" w:rsidRDefault="0005663A" w:rsidP="000845A2">
      <w:pPr>
        <w:ind w:left="567" w:hanging="567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Odborná p</w:t>
      </w:r>
      <w:r w:rsidR="00505BFA" w:rsidRPr="000845A2">
        <w:rPr>
          <w:rFonts w:ascii="Times New Roman" w:hAnsi="Times New Roman"/>
          <w:b/>
          <w:lang w:val="cs-CZ"/>
        </w:rPr>
        <w:t xml:space="preserve">řijímací zkouška </w:t>
      </w:r>
    </w:p>
    <w:p w14:paraId="1117D44F" w14:textId="174D71E4" w:rsidR="00387527" w:rsidRPr="00797C7E" w:rsidRDefault="00852495" w:rsidP="00D34E14">
      <w:pPr>
        <w:jc w:val="both"/>
        <w:rPr>
          <w:rFonts w:ascii="Times New Roman" w:hAnsi="Times New Roman"/>
          <w:lang w:val="cs-CZ"/>
        </w:rPr>
      </w:pPr>
      <w:r w:rsidRPr="00B237DD">
        <w:rPr>
          <w:rFonts w:ascii="Times New Roman" w:hAnsi="Times New Roman"/>
          <w:lang w:val="cs-CZ"/>
        </w:rPr>
        <w:t>Odborná p</w:t>
      </w:r>
      <w:r w:rsidR="00387527" w:rsidRPr="00B237DD">
        <w:rPr>
          <w:rFonts w:ascii="Times New Roman" w:hAnsi="Times New Roman"/>
          <w:lang w:val="cs-CZ"/>
        </w:rPr>
        <w:t xml:space="preserve">řijímací zkouška do všech studijních programů </w:t>
      </w:r>
      <w:r w:rsidR="00A4331E" w:rsidRPr="00B237DD">
        <w:rPr>
          <w:rFonts w:ascii="Times New Roman" w:hAnsi="Times New Roman"/>
          <w:lang w:val="cs-CZ"/>
        </w:rPr>
        <w:t>je dvoukolová.</w:t>
      </w:r>
    </w:p>
    <w:p w14:paraId="26A37E82" w14:textId="58BFE757" w:rsidR="007A7D72" w:rsidRPr="00B237DD" w:rsidRDefault="007A7D72" w:rsidP="00B237DD">
      <w:pPr>
        <w:numPr>
          <w:ilvl w:val="0"/>
          <w:numId w:val="23"/>
        </w:numPr>
        <w:spacing w:after="120"/>
        <w:ind w:left="714" w:hanging="357"/>
        <w:jc w:val="both"/>
        <w:rPr>
          <w:rFonts w:ascii="Times New Roman" w:hAnsi="Times New Roman"/>
          <w:b/>
          <w:lang w:val="cs-CZ"/>
        </w:rPr>
      </w:pPr>
      <w:r w:rsidRPr="00B237DD">
        <w:rPr>
          <w:rFonts w:ascii="Times New Roman" w:hAnsi="Times New Roman"/>
          <w:b/>
          <w:lang w:val="cs-CZ"/>
        </w:rPr>
        <w:lastRenderedPageBreak/>
        <w:t xml:space="preserve">kolo </w:t>
      </w:r>
    </w:p>
    <w:p w14:paraId="69390CFA" w14:textId="5D7B601F" w:rsidR="007A7D72" w:rsidRPr="00B237DD" w:rsidRDefault="007A7D72" w:rsidP="00B237DD">
      <w:pPr>
        <w:jc w:val="both"/>
        <w:rPr>
          <w:rFonts w:ascii="Times New Roman" w:hAnsi="Times New Roman"/>
          <w:lang w:val="cs-CZ"/>
        </w:rPr>
      </w:pPr>
      <w:r w:rsidRPr="00B237DD">
        <w:rPr>
          <w:rFonts w:ascii="Times New Roman" w:hAnsi="Times New Roman"/>
          <w:lang w:val="cs-CZ"/>
        </w:rPr>
        <w:t>Posouzení uchazečů na základě zaslaných příloh k přihlášce. Přijímací komise hodnotí přílohy podle těchto kritérií:</w:t>
      </w:r>
    </w:p>
    <w:p w14:paraId="20D2CFAB" w14:textId="226F2930" w:rsidR="007A7D72" w:rsidRPr="00B237DD" w:rsidRDefault="007A7D72" w:rsidP="00B237DD">
      <w:pPr>
        <w:numPr>
          <w:ilvl w:val="0"/>
          <w:numId w:val="24"/>
        </w:numPr>
        <w:spacing w:after="0"/>
        <w:ind w:left="709"/>
        <w:jc w:val="both"/>
        <w:rPr>
          <w:rFonts w:ascii="Times New Roman" w:hAnsi="Times New Roman"/>
          <w:lang w:val="cs-CZ"/>
        </w:rPr>
      </w:pPr>
      <w:r w:rsidRPr="00B237DD">
        <w:rPr>
          <w:rFonts w:ascii="Times New Roman" w:hAnsi="Times New Roman"/>
          <w:lang w:val="cs-CZ"/>
        </w:rPr>
        <w:t>Výsledky předchozího studia</w:t>
      </w:r>
    </w:p>
    <w:p w14:paraId="0D845352" w14:textId="51D0E766" w:rsidR="00D42599" w:rsidRPr="00B237DD" w:rsidRDefault="00D42599" w:rsidP="00B237DD">
      <w:pPr>
        <w:numPr>
          <w:ilvl w:val="0"/>
          <w:numId w:val="24"/>
        </w:numPr>
        <w:spacing w:after="0"/>
        <w:ind w:left="709"/>
        <w:jc w:val="both"/>
        <w:rPr>
          <w:rFonts w:ascii="Times New Roman" w:hAnsi="Times New Roman"/>
          <w:lang w:val="cs-CZ"/>
        </w:rPr>
      </w:pPr>
      <w:r w:rsidRPr="00B237DD">
        <w:rPr>
          <w:rFonts w:ascii="Times New Roman" w:hAnsi="Times New Roman"/>
          <w:lang w:val="cs-CZ"/>
        </w:rPr>
        <w:t xml:space="preserve">Soulad daného studijního programu s odborným zaměřením předchozího studia uchazeče </w:t>
      </w:r>
    </w:p>
    <w:p w14:paraId="09B3BDDE" w14:textId="70D8E94F" w:rsidR="007A7D72" w:rsidRPr="00B237DD" w:rsidRDefault="007A7D72" w:rsidP="00B237DD">
      <w:pPr>
        <w:numPr>
          <w:ilvl w:val="0"/>
          <w:numId w:val="24"/>
        </w:numPr>
        <w:spacing w:after="0"/>
        <w:ind w:left="709"/>
        <w:jc w:val="both"/>
        <w:rPr>
          <w:rFonts w:ascii="Times New Roman" w:hAnsi="Times New Roman"/>
          <w:lang w:val="cs-CZ"/>
        </w:rPr>
      </w:pPr>
      <w:r w:rsidRPr="00B237DD">
        <w:rPr>
          <w:rFonts w:ascii="Times New Roman" w:hAnsi="Times New Roman"/>
          <w:lang w:val="cs-CZ"/>
        </w:rPr>
        <w:t>Kvalita motivačního dopisu</w:t>
      </w:r>
    </w:p>
    <w:p w14:paraId="3092372B" w14:textId="3938D410" w:rsidR="007A7D72" w:rsidRPr="00B237DD" w:rsidRDefault="007A7D72" w:rsidP="00B237DD">
      <w:pPr>
        <w:numPr>
          <w:ilvl w:val="0"/>
          <w:numId w:val="24"/>
        </w:numPr>
        <w:spacing w:after="0"/>
        <w:ind w:left="709"/>
        <w:jc w:val="both"/>
        <w:rPr>
          <w:rFonts w:ascii="Times New Roman" w:hAnsi="Times New Roman"/>
          <w:lang w:val="cs-CZ"/>
        </w:rPr>
      </w:pPr>
      <w:r w:rsidRPr="00B237DD">
        <w:rPr>
          <w:rFonts w:ascii="Times New Roman" w:hAnsi="Times New Roman"/>
          <w:lang w:val="cs-CZ"/>
        </w:rPr>
        <w:t>Obsah doporučujícího dopisu</w:t>
      </w:r>
    </w:p>
    <w:p w14:paraId="0C9D039C" w14:textId="3D8039A1" w:rsidR="00A945B0" w:rsidRPr="00B237DD" w:rsidRDefault="00A945B0" w:rsidP="00B237DD">
      <w:pPr>
        <w:numPr>
          <w:ilvl w:val="0"/>
          <w:numId w:val="24"/>
        </w:numPr>
        <w:spacing w:after="0"/>
        <w:ind w:left="709"/>
        <w:jc w:val="both"/>
        <w:rPr>
          <w:rFonts w:ascii="Times New Roman" w:hAnsi="Times New Roman"/>
          <w:lang w:val="cs-CZ"/>
        </w:rPr>
      </w:pPr>
      <w:r w:rsidRPr="00B237DD">
        <w:rPr>
          <w:rFonts w:ascii="Times New Roman" w:hAnsi="Times New Roman"/>
          <w:lang w:val="cs-CZ"/>
        </w:rPr>
        <w:t>Publikace či jiné odborné výstupy, prokazující předpoklady uchazeče pro doktorské studium</w:t>
      </w:r>
    </w:p>
    <w:p w14:paraId="36A3BD2A" w14:textId="2D3A63FA" w:rsidR="00A945B0" w:rsidRPr="00B237DD" w:rsidRDefault="00A945B0" w:rsidP="00B237DD">
      <w:pPr>
        <w:spacing w:after="0"/>
        <w:ind w:left="1854" w:hanging="567"/>
        <w:jc w:val="both"/>
        <w:rPr>
          <w:rFonts w:ascii="Times New Roman" w:hAnsi="Times New Roman"/>
          <w:lang w:val="cs-CZ"/>
        </w:rPr>
      </w:pPr>
    </w:p>
    <w:p w14:paraId="61237A99" w14:textId="435B46F4" w:rsidR="007A7D72" w:rsidRPr="00B237DD" w:rsidRDefault="00A945B0" w:rsidP="00B237DD">
      <w:pPr>
        <w:jc w:val="both"/>
        <w:rPr>
          <w:rFonts w:ascii="Times New Roman" w:hAnsi="Times New Roman"/>
          <w:lang w:val="cs-CZ"/>
        </w:rPr>
      </w:pPr>
      <w:r w:rsidRPr="00B237DD">
        <w:rPr>
          <w:rFonts w:ascii="Times New Roman" w:hAnsi="Times New Roman"/>
          <w:lang w:val="cs-CZ"/>
        </w:rPr>
        <w:t>Hodnocení každého kritéria se pohybuje na škále 0-5 bodů, maximálně je tedy možné v 1.kole získat 25 bodů. K postupu do 2.kola musí uchazeč získat alespoň 1</w:t>
      </w:r>
      <w:r w:rsidR="00D42599" w:rsidRPr="00B237DD">
        <w:rPr>
          <w:rFonts w:ascii="Times New Roman" w:hAnsi="Times New Roman"/>
          <w:lang w:val="cs-CZ"/>
        </w:rPr>
        <w:t xml:space="preserve">5 </w:t>
      </w:r>
      <w:r w:rsidRPr="00B237DD">
        <w:rPr>
          <w:rFonts w:ascii="Times New Roman" w:hAnsi="Times New Roman"/>
          <w:lang w:val="cs-CZ"/>
        </w:rPr>
        <w:t xml:space="preserve">bodů. </w:t>
      </w:r>
    </w:p>
    <w:p w14:paraId="47EA4A7A" w14:textId="41572757" w:rsidR="007A7D72" w:rsidRDefault="00A945B0" w:rsidP="00B237DD">
      <w:pPr>
        <w:jc w:val="both"/>
        <w:rPr>
          <w:rFonts w:ascii="Times New Roman" w:hAnsi="Times New Roman"/>
          <w:lang w:val="cs-CZ"/>
        </w:rPr>
      </w:pPr>
      <w:r w:rsidRPr="00B237DD">
        <w:rPr>
          <w:rFonts w:ascii="Times New Roman" w:hAnsi="Times New Roman"/>
          <w:lang w:val="cs-CZ"/>
        </w:rPr>
        <w:t>Výsledky hodnocení 1.kola budou uchazečům sděleny do 15</w:t>
      </w:r>
      <w:r w:rsidR="00EB5E5D">
        <w:rPr>
          <w:rFonts w:ascii="Times New Roman" w:hAnsi="Times New Roman"/>
          <w:lang w:val="cs-CZ"/>
        </w:rPr>
        <w:t> </w:t>
      </w:r>
      <w:r w:rsidRPr="00B237DD">
        <w:rPr>
          <w:rFonts w:ascii="Times New Roman" w:hAnsi="Times New Roman"/>
          <w:lang w:val="cs-CZ"/>
        </w:rPr>
        <w:t>.5.</w:t>
      </w:r>
      <w:r w:rsidR="00EB5E5D">
        <w:rPr>
          <w:rFonts w:ascii="Times New Roman" w:hAnsi="Times New Roman"/>
          <w:lang w:val="cs-CZ"/>
        </w:rPr>
        <w:t> </w:t>
      </w:r>
      <w:r w:rsidRPr="00B237DD">
        <w:rPr>
          <w:rFonts w:ascii="Times New Roman" w:hAnsi="Times New Roman"/>
          <w:lang w:val="cs-CZ"/>
        </w:rPr>
        <w:t>2025</w:t>
      </w:r>
    </w:p>
    <w:p w14:paraId="7A6268C4" w14:textId="77777777" w:rsidR="004A6DC5" w:rsidRPr="000845A2" w:rsidRDefault="004A6DC5" w:rsidP="004A6DC5">
      <w:pPr>
        <w:ind w:left="567" w:hanging="567"/>
        <w:jc w:val="both"/>
        <w:rPr>
          <w:rFonts w:ascii="Times New Roman" w:hAnsi="Times New Roman"/>
          <w:b/>
          <w:lang w:val="cs-CZ"/>
        </w:rPr>
      </w:pPr>
      <w:r w:rsidRPr="000845A2">
        <w:rPr>
          <w:rFonts w:ascii="Times New Roman" w:hAnsi="Times New Roman"/>
          <w:b/>
          <w:lang w:val="cs-CZ"/>
        </w:rPr>
        <w:t>Pozvánka k přijímací zkoušce</w:t>
      </w:r>
    </w:p>
    <w:p w14:paraId="2C5A278F" w14:textId="77777777" w:rsidR="004A6DC5" w:rsidRPr="000845A2" w:rsidRDefault="004A6DC5" w:rsidP="004A6DC5">
      <w:pPr>
        <w:ind w:left="567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K</w:t>
      </w:r>
      <w:r>
        <w:rPr>
          <w:rFonts w:ascii="Times New Roman" w:hAnsi="Times New Roman"/>
          <w:lang w:val="cs-CZ"/>
        </w:rPr>
        <w:t xml:space="preserve">e 2.kolu odborné </w:t>
      </w:r>
      <w:r w:rsidRPr="000845A2">
        <w:rPr>
          <w:rFonts w:ascii="Times New Roman" w:hAnsi="Times New Roman"/>
          <w:lang w:val="cs-CZ"/>
        </w:rPr>
        <w:t>přijímací zkouš</w:t>
      </w:r>
      <w:r>
        <w:rPr>
          <w:rFonts w:ascii="Times New Roman" w:hAnsi="Times New Roman"/>
          <w:lang w:val="cs-CZ"/>
        </w:rPr>
        <w:t>ky</w:t>
      </w:r>
      <w:r w:rsidRPr="000845A2">
        <w:rPr>
          <w:rFonts w:ascii="Times New Roman" w:hAnsi="Times New Roman"/>
          <w:lang w:val="cs-CZ"/>
        </w:rPr>
        <w:t xml:space="preserve"> budou pozváni ti uchazeči, kteří</w:t>
      </w:r>
    </w:p>
    <w:p w14:paraId="19AC5246" w14:textId="77777777" w:rsidR="004A6DC5" w:rsidRPr="000845A2" w:rsidRDefault="004A6DC5" w:rsidP="004A6DC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ve stanovených lhůtách předložili řádně vyplněnou přihlášku a </w:t>
      </w:r>
      <w:r>
        <w:rPr>
          <w:rFonts w:ascii="Times New Roman" w:hAnsi="Times New Roman"/>
          <w:lang w:val="cs-CZ"/>
        </w:rPr>
        <w:t xml:space="preserve">všechny </w:t>
      </w:r>
      <w:r w:rsidRPr="000845A2">
        <w:rPr>
          <w:rFonts w:ascii="Times New Roman" w:hAnsi="Times New Roman"/>
          <w:lang w:val="cs-CZ"/>
        </w:rPr>
        <w:t>její povinné přílohy</w:t>
      </w:r>
    </w:p>
    <w:p w14:paraId="02DCF930" w14:textId="77777777" w:rsidR="004A6DC5" w:rsidRDefault="004A6DC5" w:rsidP="004A6DC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zaplatili poplatek za úkony spojené s přijímacím řízením</w:t>
      </w:r>
    </w:p>
    <w:p w14:paraId="72504AED" w14:textId="77777777" w:rsidR="004A6DC5" w:rsidRPr="000845A2" w:rsidRDefault="004A6DC5" w:rsidP="004A6DC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úspěšně prošli prvním kolem odborné přijímací zkoušky</w:t>
      </w:r>
    </w:p>
    <w:p w14:paraId="0D57518D" w14:textId="77777777" w:rsidR="004A6DC5" w:rsidRPr="000845A2" w:rsidRDefault="004A6DC5" w:rsidP="004A6DC5">
      <w:pPr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V polovině května 202</w:t>
      </w:r>
      <w:r>
        <w:rPr>
          <w:rFonts w:ascii="Times New Roman" w:hAnsi="Times New Roman"/>
          <w:lang w:val="cs-CZ"/>
        </w:rPr>
        <w:t>5</w:t>
      </w:r>
      <w:r w:rsidRPr="000845A2">
        <w:rPr>
          <w:rFonts w:ascii="Times New Roman" w:hAnsi="Times New Roman"/>
          <w:lang w:val="cs-CZ"/>
        </w:rPr>
        <w:t xml:space="preserve"> zašle MFF UK všem </w:t>
      </w:r>
      <w:r>
        <w:rPr>
          <w:rFonts w:ascii="Times New Roman" w:hAnsi="Times New Roman"/>
          <w:lang w:val="cs-CZ"/>
        </w:rPr>
        <w:t xml:space="preserve">těmto </w:t>
      </w:r>
      <w:r w:rsidRPr="000845A2">
        <w:rPr>
          <w:rFonts w:ascii="Times New Roman" w:hAnsi="Times New Roman"/>
          <w:lang w:val="cs-CZ"/>
        </w:rPr>
        <w:t xml:space="preserve">uchazečům pozvánku na </w:t>
      </w:r>
      <w:r>
        <w:rPr>
          <w:rFonts w:ascii="Times New Roman" w:hAnsi="Times New Roman"/>
          <w:lang w:val="cs-CZ"/>
        </w:rPr>
        <w:t>2. kolo přijímací zkoušky</w:t>
      </w:r>
      <w:r w:rsidRPr="000845A2">
        <w:rPr>
          <w:rFonts w:ascii="Times New Roman" w:hAnsi="Times New Roman"/>
          <w:lang w:val="cs-CZ"/>
        </w:rPr>
        <w:t xml:space="preserve">. </w:t>
      </w:r>
    </w:p>
    <w:p w14:paraId="30219C3F" w14:textId="33EAA427" w:rsidR="00A945B0" w:rsidRPr="00B237DD" w:rsidRDefault="00A945B0" w:rsidP="00B237DD">
      <w:pPr>
        <w:numPr>
          <w:ilvl w:val="0"/>
          <w:numId w:val="23"/>
        </w:numPr>
        <w:spacing w:after="120"/>
        <w:ind w:left="714" w:hanging="357"/>
        <w:jc w:val="both"/>
        <w:rPr>
          <w:rFonts w:ascii="Times New Roman" w:hAnsi="Times New Roman"/>
          <w:b/>
          <w:lang w:val="cs-CZ"/>
        </w:rPr>
      </w:pPr>
      <w:bookmarkStart w:id="1" w:name="_GoBack"/>
      <w:bookmarkEnd w:id="1"/>
      <w:r w:rsidRPr="00B237DD">
        <w:rPr>
          <w:rFonts w:ascii="Times New Roman" w:hAnsi="Times New Roman"/>
          <w:b/>
          <w:lang w:val="cs-CZ"/>
        </w:rPr>
        <w:t xml:space="preserve">kolo </w:t>
      </w:r>
    </w:p>
    <w:p w14:paraId="43D63DC6" w14:textId="6C78D74A" w:rsidR="009F5655" w:rsidRPr="00B237DD" w:rsidRDefault="00650E4F" w:rsidP="00B237DD">
      <w:pPr>
        <w:jc w:val="both"/>
        <w:rPr>
          <w:rFonts w:ascii="Times New Roman" w:hAnsi="Times New Roman"/>
          <w:lang w:val="cs-CZ"/>
        </w:rPr>
      </w:pPr>
      <w:r w:rsidRPr="00B237DD">
        <w:rPr>
          <w:rFonts w:ascii="Times New Roman" w:hAnsi="Times New Roman"/>
          <w:lang w:val="cs-CZ"/>
        </w:rPr>
        <w:t>Druhé kolo odborné přijímací zkoušky probíhá formou pohovoru s uchazečem a má dvě části. První část se týk</w:t>
      </w:r>
      <w:r w:rsidR="00D42599" w:rsidRPr="00B237DD">
        <w:rPr>
          <w:rFonts w:ascii="Times New Roman" w:hAnsi="Times New Roman"/>
          <w:lang w:val="cs-CZ"/>
        </w:rPr>
        <w:t>á</w:t>
      </w:r>
      <w:r w:rsidRPr="00B237DD">
        <w:rPr>
          <w:rFonts w:ascii="Times New Roman" w:hAnsi="Times New Roman"/>
          <w:lang w:val="cs-CZ"/>
        </w:rPr>
        <w:t xml:space="preserve"> problematiky související s</w:t>
      </w:r>
      <w:r w:rsidR="004A6A45" w:rsidRPr="00B237DD">
        <w:rPr>
          <w:rFonts w:ascii="Times New Roman" w:hAnsi="Times New Roman"/>
          <w:lang w:val="cs-CZ"/>
        </w:rPr>
        <w:t xml:space="preserve"> předpokládaným </w:t>
      </w:r>
      <w:r w:rsidRPr="00B237DD">
        <w:rPr>
          <w:rFonts w:ascii="Times New Roman" w:hAnsi="Times New Roman"/>
          <w:lang w:val="cs-CZ"/>
        </w:rPr>
        <w:t xml:space="preserve">tématem budoucí disertační práce, ve druhé části komise prověří znalosti základů vědecké oblasti studijního programu, do kterého se uchazeč hlásí. Komise vyhodnotí každou část známkami </w:t>
      </w:r>
      <w:r w:rsidRPr="00B237DD">
        <w:rPr>
          <w:rFonts w:ascii="Times New Roman" w:hAnsi="Times New Roman"/>
          <w:b/>
          <w:lang w:val="cs-CZ"/>
        </w:rPr>
        <w:t>Výborně</w:t>
      </w:r>
      <w:r w:rsidRPr="00B237DD">
        <w:rPr>
          <w:rFonts w:ascii="Times New Roman" w:hAnsi="Times New Roman"/>
          <w:lang w:val="cs-CZ"/>
        </w:rPr>
        <w:t xml:space="preserve">, </w:t>
      </w:r>
      <w:r w:rsidRPr="00B237DD">
        <w:rPr>
          <w:rFonts w:ascii="Times New Roman" w:hAnsi="Times New Roman"/>
          <w:b/>
          <w:lang w:val="cs-CZ"/>
        </w:rPr>
        <w:t>Velmi dobře</w:t>
      </w:r>
      <w:r w:rsidRPr="00B237DD">
        <w:rPr>
          <w:rFonts w:ascii="Times New Roman" w:hAnsi="Times New Roman"/>
          <w:lang w:val="cs-CZ"/>
        </w:rPr>
        <w:t xml:space="preserve">, </w:t>
      </w:r>
      <w:r w:rsidRPr="00B237DD">
        <w:rPr>
          <w:rFonts w:ascii="Times New Roman" w:hAnsi="Times New Roman"/>
          <w:b/>
          <w:lang w:val="cs-CZ"/>
        </w:rPr>
        <w:t>Dobře</w:t>
      </w:r>
      <w:r w:rsidRPr="00B237DD">
        <w:rPr>
          <w:rFonts w:ascii="Times New Roman" w:hAnsi="Times New Roman"/>
          <w:lang w:val="cs-CZ"/>
        </w:rPr>
        <w:t xml:space="preserve"> a </w:t>
      </w:r>
      <w:r w:rsidRPr="00B237DD">
        <w:rPr>
          <w:rFonts w:ascii="Times New Roman" w:hAnsi="Times New Roman"/>
          <w:b/>
          <w:lang w:val="cs-CZ"/>
        </w:rPr>
        <w:t>Nevyhověl</w:t>
      </w:r>
      <w:r w:rsidRPr="00B237DD">
        <w:rPr>
          <w:rFonts w:ascii="Times New Roman" w:hAnsi="Times New Roman"/>
          <w:lang w:val="cs-CZ"/>
        </w:rPr>
        <w:t>. Uchazeč obdrží za každou z obou známek následující počet bodů: Výborně 20 bodů, Velmi dobře 1</w:t>
      </w:r>
      <w:r w:rsidR="00253A31" w:rsidRPr="00B237DD">
        <w:rPr>
          <w:rFonts w:ascii="Times New Roman" w:hAnsi="Times New Roman"/>
          <w:lang w:val="cs-CZ"/>
        </w:rPr>
        <w:t>4</w:t>
      </w:r>
      <w:r w:rsidRPr="00B237DD">
        <w:rPr>
          <w:rFonts w:ascii="Times New Roman" w:hAnsi="Times New Roman"/>
          <w:lang w:val="cs-CZ"/>
        </w:rPr>
        <w:t xml:space="preserve"> bodů, Dobře </w:t>
      </w:r>
      <w:r w:rsidR="00253A31" w:rsidRPr="00B237DD">
        <w:rPr>
          <w:rFonts w:ascii="Times New Roman" w:hAnsi="Times New Roman"/>
          <w:lang w:val="cs-CZ"/>
        </w:rPr>
        <w:t>8</w:t>
      </w:r>
      <w:r w:rsidRPr="00B237DD">
        <w:rPr>
          <w:rFonts w:ascii="Times New Roman" w:hAnsi="Times New Roman"/>
          <w:lang w:val="cs-CZ"/>
        </w:rPr>
        <w:t xml:space="preserve"> bodů a Nevyhověl 0 bodů. </w:t>
      </w:r>
      <w:r w:rsidR="0005663A" w:rsidRPr="00B237DD">
        <w:rPr>
          <w:rFonts w:ascii="Times New Roman" w:hAnsi="Times New Roman"/>
          <w:lang w:val="cs-CZ"/>
        </w:rPr>
        <w:t xml:space="preserve">Uchazeč tedy může ve 2.kole získat maximálně </w:t>
      </w:r>
      <w:r w:rsidRPr="00B237DD">
        <w:rPr>
          <w:rFonts w:ascii="Times New Roman" w:hAnsi="Times New Roman"/>
          <w:lang w:val="cs-CZ"/>
        </w:rPr>
        <w:t>4</w:t>
      </w:r>
      <w:r w:rsidR="0005663A" w:rsidRPr="00B237DD">
        <w:rPr>
          <w:rFonts w:ascii="Times New Roman" w:hAnsi="Times New Roman"/>
          <w:lang w:val="cs-CZ"/>
        </w:rPr>
        <w:t>0 bodů. U odpovědí komise posuzuje zejména věcnou správnost, znalost oboru, a celkovou připravenost uchazeče k doktorskému studiu.</w:t>
      </w:r>
    </w:p>
    <w:p w14:paraId="52BEE8DE" w14:textId="4E158CC4" w:rsidR="0005663A" w:rsidRDefault="0005663A" w:rsidP="009F5655">
      <w:pPr>
        <w:jc w:val="both"/>
        <w:rPr>
          <w:rFonts w:ascii="Times New Roman" w:hAnsi="Times New Roman"/>
          <w:b/>
          <w:lang w:val="cs-CZ"/>
        </w:rPr>
      </w:pPr>
      <w:r w:rsidRPr="00797C7E">
        <w:rPr>
          <w:rFonts w:ascii="Times New Roman" w:hAnsi="Times New Roman"/>
          <w:b/>
          <w:lang w:val="cs-CZ"/>
        </w:rPr>
        <w:t xml:space="preserve">Body za 1. a 2. kolo se sčítají. </w:t>
      </w:r>
      <w:r w:rsidR="009F5655" w:rsidRPr="00797C7E">
        <w:rPr>
          <w:rFonts w:ascii="Times New Roman" w:hAnsi="Times New Roman"/>
          <w:b/>
          <w:lang w:val="cs-CZ"/>
        </w:rPr>
        <w:t>Pokud uchazeč nedosáhne v součtu za obě kola alespoň 4</w:t>
      </w:r>
      <w:r w:rsidR="00647205">
        <w:rPr>
          <w:rFonts w:ascii="Times New Roman" w:hAnsi="Times New Roman"/>
          <w:b/>
          <w:lang w:val="cs-CZ"/>
        </w:rPr>
        <w:t>5</w:t>
      </w:r>
      <w:r w:rsidR="009F5655" w:rsidRPr="00797C7E">
        <w:rPr>
          <w:rFonts w:ascii="Times New Roman" w:hAnsi="Times New Roman"/>
          <w:b/>
          <w:lang w:val="cs-CZ"/>
        </w:rPr>
        <w:t xml:space="preserve"> bodů, nebude ke studiu přijat.</w:t>
      </w:r>
    </w:p>
    <w:p w14:paraId="2BC61C76" w14:textId="106AB228" w:rsidR="008D052A" w:rsidRPr="0005663A" w:rsidRDefault="00EB5E5D" w:rsidP="009F5655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 xml:space="preserve">Ke studiu je přijat uchazeč, který splní všechny podmínky a počtem bodů získaných v obou kolech </w:t>
      </w:r>
      <w:r w:rsidRPr="000845A2">
        <w:rPr>
          <w:rFonts w:ascii="Times New Roman" w:hAnsi="Times New Roman"/>
          <w:lang w:val="cs-CZ"/>
        </w:rPr>
        <w:t>odborn</w:t>
      </w:r>
      <w:r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 xml:space="preserve"> část</w:t>
      </w:r>
      <w:r>
        <w:rPr>
          <w:rFonts w:ascii="Times New Roman" w:hAnsi="Times New Roman"/>
          <w:lang w:val="cs-CZ"/>
        </w:rPr>
        <w:t>i</w:t>
      </w:r>
      <w:r w:rsidRPr="000845A2">
        <w:rPr>
          <w:rFonts w:ascii="Times New Roman" w:hAnsi="Times New Roman"/>
          <w:lang w:val="cs-CZ"/>
        </w:rPr>
        <w:t xml:space="preserve"> přijímací zkoušky </w:t>
      </w:r>
      <w:r>
        <w:rPr>
          <w:rFonts w:ascii="Times New Roman" w:hAnsi="Times New Roman"/>
          <w:lang w:val="cs-CZ"/>
        </w:rPr>
        <w:t>dosáhne</w:t>
      </w:r>
      <w:r w:rsidRPr="000845A2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nebo přesáhne bodovou hranici pro přijetí do daného studijního programu. Tuto b</w:t>
      </w:r>
      <w:r w:rsidRPr="008540AA">
        <w:rPr>
          <w:rFonts w:ascii="Times New Roman" w:hAnsi="Times New Roman"/>
          <w:lang w:val="cs-CZ"/>
        </w:rPr>
        <w:t>odovou hranici pro jednotliv</w:t>
      </w:r>
      <w:r>
        <w:rPr>
          <w:rFonts w:ascii="Times New Roman" w:hAnsi="Times New Roman"/>
          <w:lang w:val="cs-CZ"/>
        </w:rPr>
        <w:t>é</w:t>
      </w:r>
      <w:r w:rsidRPr="008540AA">
        <w:rPr>
          <w:rFonts w:ascii="Times New Roman" w:hAnsi="Times New Roman"/>
          <w:lang w:val="cs-CZ"/>
        </w:rPr>
        <w:t xml:space="preserve"> studijní program</w:t>
      </w:r>
      <w:r>
        <w:rPr>
          <w:rFonts w:ascii="Times New Roman" w:hAnsi="Times New Roman"/>
          <w:lang w:val="cs-CZ"/>
        </w:rPr>
        <w:t>y</w:t>
      </w:r>
      <w:r w:rsidRPr="008540AA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a jednotlivé formy studia </w:t>
      </w:r>
      <w:r w:rsidRPr="008540AA">
        <w:rPr>
          <w:rFonts w:ascii="Times New Roman" w:hAnsi="Times New Roman"/>
          <w:lang w:val="cs-CZ"/>
        </w:rPr>
        <w:t>stanoví děkan fakulty s přihlédnutím k</w:t>
      </w:r>
      <w:r>
        <w:rPr>
          <w:rFonts w:ascii="Times New Roman" w:hAnsi="Times New Roman"/>
          <w:lang w:val="cs-CZ"/>
        </w:rPr>
        <w:t> </w:t>
      </w:r>
      <w:r w:rsidRPr="008540AA">
        <w:rPr>
          <w:rFonts w:ascii="Times New Roman" w:hAnsi="Times New Roman"/>
          <w:lang w:val="cs-CZ"/>
        </w:rPr>
        <w:t>předpokládanému počtu přijatých</w:t>
      </w:r>
      <w:r>
        <w:rPr>
          <w:rFonts w:ascii="Times New Roman" w:hAnsi="Times New Roman"/>
          <w:lang w:val="cs-CZ"/>
        </w:rPr>
        <w:t xml:space="preserve"> </w:t>
      </w:r>
      <w:r w:rsidRPr="008540AA">
        <w:rPr>
          <w:rFonts w:ascii="Times New Roman" w:hAnsi="Times New Roman"/>
          <w:lang w:val="cs-CZ"/>
        </w:rPr>
        <w:t>a kapacitní</w:t>
      </w:r>
      <w:r>
        <w:rPr>
          <w:rFonts w:ascii="Times New Roman" w:hAnsi="Times New Roman"/>
          <w:lang w:val="cs-CZ"/>
        </w:rPr>
        <w:t xml:space="preserve">m a finančním možnostem fakulty. </w:t>
      </w:r>
      <w:r w:rsidRPr="00A55F64">
        <w:rPr>
          <w:rFonts w:ascii="Times New Roman" w:hAnsi="Times New Roman"/>
          <w:lang w:val="cs-CZ"/>
        </w:rPr>
        <w:t>Děkan oznámí bodové hranice pro jednotlivé programy do 30.</w:t>
      </w:r>
      <w:r>
        <w:rPr>
          <w:rFonts w:ascii="Times New Roman" w:hAnsi="Times New Roman"/>
          <w:lang w:val="cs-CZ"/>
        </w:rPr>
        <w:t> </w:t>
      </w:r>
      <w:r w:rsidRPr="00A55F64">
        <w:rPr>
          <w:rFonts w:ascii="Times New Roman" w:hAnsi="Times New Roman"/>
          <w:lang w:val="cs-CZ"/>
        </w:rPr>
        <w:t>6.</w:t>
      </w:r>
      <w:r>
        <w:rPr>
          <w:rFonts w:ascii="Times New Roman" w:hAnsi="Times New Roman"/>
          <w:lang w:val="cs-CZ"/>
        </w:rPr>
        <w:t> </w:t>
      </w:r>
      <w:r w:rsidRPr="00A55F64">
        <w:rPr>
          <w:rFonts w:ascii="Times New Roman" w:hAnsi="Times New Roman"/>
          <w:lang w:val="cs-CZ"/>
        </w:rPr>
        <w:t>2025 včetně</w:t>
      </w:r>
      <w:r>
        <w:rPr>
          <w:rFonts w:ascii="Times New Roman" w:hAnsi="Times New Roman"/>
          <w:lang w:val="cs-CZ"/>
        </w:rPr>
        <w:t>.</w:t>
      </w:r>
      <w:r w:rsidR="004A6DC5">
        <w:rPr>
          <w:rFonts w:ascii="Times New Roman" w:hAnsi="Times New Roman"/>
          <w:lang w:val="cs-CZ"/>
        </w:rPr>
        <w:t xml:space="preserve"> </w:t>
      </w:r>
      <w:r w:rsidR="004A6DC5">
        <w:rPr>
          <w:rFonts w:ascii="Times New Roman" w:hAnsi="Times New Roman"/>
          <w:lang w:val="cs-CZ"/>
        </w:rPr>
        <w:t>Předpokládaný minimální počet přijatých do každého studijního programu je jeden uchazeč.</w:t>
      </w:r>
    </w:p>
    <w:p w14:paraId="3149A272" w14:textId="3EE5DC42" w:rsidR="00387527" w:rsidRPr="00DB71A1" w:rsidRDefault="00387527" w:rsidP="00D34E14">
      <w:pPr>
        <w:jc w:val="both"/>
        <w:rPr>
          <w:rFonts w:ascii="Times New Roman" w:hAnsi="Times New Roman"/>
          <w:b/>
          <w:lang w:val="cs-CZ"/>
        </w:rPr>
      </w:pPr>
      <w:r w:rsidRPr="00DB71A1">
        <w:rPr>
          <w:rFonts w:ascii="Times New Roman" w:hAnsi="Times New Roman"/>
          <w:b/>
          <w:lang w:val="cs-CZ"/>
        </w:rPr>
        <w:t>Jazyková část přijímací zkoušky</w:t>
      </w:r>
      <w:r w:rsidR="00D34E14" w:rsidRPr="00DB71A1">
        <w:rPr>
          <w:rFonts w:ascii="Times New Roman" w:hAnsi="Times New Roman"/>
          <w:b/>
          <w:lang w:val="cs-CZ"/>
        </w:rPr>
        <w:t>:</w:t>
      </w:r>
    </w:p>
    <w:p w14:paraId="018CD631" w14:textId="44D02BDC" w:rsidR="00852495" w:rsidRDefault="00505BFA" w:rsidP="00852495">
      <w:pPr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lastRenderedPageBreak/>
        <w:t xml:space="preserve">Nedílnou součástí </w:t>
      </w:r>
      <w:r w:rsidR="009634C9">
        <w:rPr>
          <w:rFonts w:ascii="Times New Roman" w:hAnsi="Times New Roman"/>
          <w:lang w:val="cs-CZ"/>
        </w:rPr>
        <w:t xml:space="preserve">2. kola </w:t>
      </w:r>
      <w:r w:rsidRPr="000845A2">
        <w:rPr>
          <w:rFonts w:ascii="Times New Roman" w:hAnsi="Times New Roman"/>
          <w:lang w:val="cs-CZ"/>
        </w:rPr>
        <w:t>přijímací zkoušky je i prověření znalosti anglického jazyka formou písemného testu</w:t>
      </w:r>
      <w:r w:rsidR="00A95670" w:rsidRPr="000845A2">
        <w:rPr>
          <w:rFonts w:ascii="Times New Roman" w:hAnsi="Times New Roman"/>
          <w:lang w:val="cs-CZ"/>
        </w:rPr>
        <w:t xml:space="preserve"> konaného prezenční formou</w:t>
      </w:r>
      <w:r w:rsidR="00EA1375" w:rsidRPr="000845A2">
        <w:rPr>
          <w:rFonts w:ascii="Times New Roman" w:hAnsi="Times New Roman"/>
          <w:lang w:val="cs-CZ"/>
        </w:rPr>
        <w:t>, v</w:t>
      </w:r>
      <w:r w:rsidRPr="000845A2">
        <w:rPr>
          <w:rFonts w:ascii="Times New Roman" w:hAnsi="Times New Roman"/>
          <w:lang w:val="cs-CZ"/>
        </w:rPr>
        <w:t xml:space="preserve">e </w:t>
      </w:r>
      <w:r w:rsidR="00EA1375" w:rsidRPr="000845A2">
        <w:rPr>
          <w:rFonts w:ascii="Times New Roman" w:hAnsi="Times New Roman"/>
          <w:lang w:val="cs-CZ"/>
        </w:rPr>
        <w:t xml:space="preserve">kterém může uchazeč získat maximálně </w:t>
      </w:r>
      <w:r w:rsidRPr="000845A2">
        <w:rPr>
          <w:rFonts w:ascii="Times New Roman" w:hAnsi="Times New Roman"/>
          <w:lang w:val="cs-CZ"/>
        </w:rPr>
        <w:t xml:space="preserve">100 </w:t>
      </w:r>
      <w:r w:rsidR="00EA1375" w:rsidRPr="000845A2">
        <w:rPr>
          <w:rFonts w:ascii="Times New Roman" w:hAnsi="Times New Roman"/>
          <w:lang w:val="cs-CZ"/>
        </w:rPr>
        <w:t>bodů</w:t>
      </w:r>
      <w:r w:rsidRPr="000845A2">
        <w:rPr>
          <w:rFonts w:ascii="Times New Roman" w:hAnsi="Times New Roman"/>
          <w:lang w:val="cs-CZ"/>
        </w:rPr>
        <w:t xml:space="preserve">. Pro úspěšné absolvování tohoto testu je nutné </w:t>
      </w:r>
      <w:r w:rsidR="00B31028" w:rsidRPr="000845A2">
        <w:rPr>
          <w:rFonts w:ascii="Times New Roman" w:hAnsi="Times New Roman"/>
          <w:lang w:val="cs-CZ"/>
        </w:rPr>
        <w:t>získat</w:t>
      </w:r>
      <w:r w:rsidRPr="000845A2">
        <w:rPr>
          <w:rFonts w:ascii="Times New Roman" w:hAnsi="Times New Roman"/>
          <w:lang w:val="cs-CZ"/>
        </w:rPr>
        <w:t xml:space="preserve"> </w:t>
      </w:r>
      <w:r w:rsidR="00B31028" w:rsidRPr="000845A2">
        <w:rPr>
          <w:rFonts w:ascii="Times New Roman" w:hAnsi="Times New Roman"/>
          <w:lang w:val="cs-CZ"/>
        </w:rPr>
        <w:t xml:space="preserve">alespoň </w:t>
      </w:r>
      <w:r w:rsidRPr="000845A2">
        <w:rPr>
          <w:rFonts w:ascii="Times New Roman" w:hAnsi="Times New Roman"/>
          <w:lang w:val="cs-CZ"/>
        </w:rPr>
        <w:t xml:space="preserve">50 </w:t>
      </w:r>
      <w:r w:rsidR="00EA1375" w:rsidRPr="000845A2">
        <w:rPr>
          <w:rFonts w:ascii="Times New Roman" w:hAnsi="Times New Roman"/>
          <w:lang w:val="cs-CZ"/>
        </w:rPr>
        <w:t>bodů</w:t>
      </w:r>
      <w:r w:rsidRPr="000845A2">
        <w:rPr>
          <w:rFonts w:ascii="Times New Roman" w:hAnsi="Times New Roman"/>
          <w:lang w:val="cs-CZ"/>
        </w:rPr>
        <w:t>.</w:t>
      </w:r>
      <w:r w:rsidR="009368EC">
        <w:rPr>
          <w:rFonts w:ascii="Times New Roman" w:hAnsi="Times New Roman"/>
          <w:lang w:val="cs-CZ"/>
        </w:rPr>
        <w:t xml:space="preserve"> </w:t>
      </w:r>
      <w:r w:rsidR="0005663A">
        <w:rPr>
          <w:rFonts w:ascii="Times New Roman" w:hAnsi="Times New Roman"/>
          <w:lang w:val="cs-CZ"/>
        </w:rPr>
        <w:t xml:space="preserve">Body za jazykovou část přijímací zkoušky se nepřičítají k bodům za </w:t>
      </w:r>
      <w:r w:rsidR="00852495">
        <w:rPr>
          <w:rFonts w:ascii="Times New Roman" w:hAnsi="Times New Roman"/>
          <w:lang w:val="cs-CZ"/>
        </w:rPr>
        <w:t>odbornou přijímací zkoušku.</w:t>
      </w:r>
    </w:p>
    <w:p w14:paraId="557F6333" w14:textId="5110057D" w:rsidR="00DB71A1" w:rsidRPr="00DB71A1" w:rsidRDefault="00DB71A1" w:rsidP="00DB71A1">
      <w:pPr>
        <w:jc w:val="both"/>
        <w:rPr>
          <w:rFonts w:ascii="Times New Roman" w:hAnsi="Times New Roman"/>
          <w:b/>
          <w:lang w:val="cs-CZ"/>
        </w:rPr>
      </w:pPr>
      <w:r w:rsidRPr="00DB71A1">
        <w:rPr>
          <w:rFonts w:ascii="Times New Roman" w:hAnsi="Times New Roman"/>
          <w:b/>
          <w:lang w:val="cs-CZ"/>
        </w:rPr>
        <w:t xml:space="preserve">Doložení </w:t>
      </w:r>
      <w:r>
        <w:rPr>
          <w:rFonts w:ascii="Times New Roman" w:hAnsi="Times New Roman"/>
          <w:b/>
          <w:lang w:val="cs-CZ"/>
        </w:rPr>
        <w:t>znalosti českého jazyka</w:t>
      </w:r>
      <w:r w:rsidRPr="00DB71A1">
        <w:rPr>
          <w:rFonts w:ascii="Times New Roman" w:hAnsi="Times New Roman"/>
          <w:b/>
          <w:lang w:val="cs-CZ"/>
        </w:rPr>
        <w:t xml:space="preserve"> </w:t>
      </w:r>
    </w:p>
    <w:p w14:paraId="194CC535" w14:textId="0FC69A09" w:rsidR="00DB71A1" w:rsidRPr="0006281C" w:rsidRDefault="00DB71A1" w:rsidP="0006281C">
      <w:pPr>
        <w:jc w:val="both"/>
        <w:rPr>
          <w:rFonts w:ascii="Times New Roman" w:hAnsi="Times New Roman"/>
          <w:lang w:val="cs-CZ"/>
        </w:rPr>
      </w:pPr>
      <w:r w:rsidRPr="0006281C">
        <w:rPr>
          <w:rFonts w:ascii="Times New Roman" w:hAnsi="Times New Roman"/>
          <w:lang w:val="cs-CZ"/>
        </w:rPr>
        <w:t xml:space="preserve">Uchazeči o studium v českém jazyce, kteří nedoloží absolvování maturitní zkoušky z českého nebo slovenského jazyka či absolvování vysokoškolského vzdělání v České nebo Slovenské republice </w:t>
      </w:r>
      <w:r w:rsidR="00C04EA1">
        <w:rPr>
          <w:rFonts w:ascii="Times New Roman" w:hAnsi="Times New Roman"/>
          <w:lang w:val="cs-CZ"/>
        </w:rPr>
        <w:t>ve studijních programech</w:t>
      </w:r>
      <w:r w:rsidRPr="0006281C">
        <w:rPr>
          <w:rFonts w:ascii="Times New Roman" w:hAnsi="Times New Roman"/>
          <w:lang w:val="cs-CZ"/>
        </w:rPr>
        <w:t xml:space="preserve"> s českým nebo slovenským jazykem výuky, musejí doložit dostatečnou znalost českého nebo slovenského jazyka: </w:t>
      </w:r>
    </w:p>
    <w:p w14:paraId="31365281" w14:textId="11AB77A9" w:rsidR="00DB71A1" w:rsidRPr="0006281C" w:rsidRDefault="00DB71A1" w:rsidP="0006281C">
      <w:pPr>
        <w:pStyle w:val="ListParagraph"/>
        <w:numPr>
          <w:ilvl w:val="0"/>
          <w:numId w:val="22"/>
        </w:numPr>
        <w:tabs>
          <w:tab w:val="num" w:pos="709"/>
        </w:tabs>
        <w:jc w:val="both"/>
        <w:rPr>
          <w:rFonts w:ascii="Times New Roman" w:hAnsi="Times New Roman"/>
          <w:lang w:val="cs-CZ"/>
        </w:rPr>
      </w:pPr>
      <w:r w:rsidRPr="0006281C">
        <w:rPr>
          <w:rFonts w:ascii="Times New Roman" w:hAnsi="Times New Roman"/>
          <w:lang w:val="cs-CZ"/>
        </w:rPr>
        <w:t xml:space="preserve">buď dokladem o absolvování alespoň dvouletého souvislého studia </w:t>
      </w:r>
      <w:r w:rsidR="00A55F64">
        <w:rPr>
          <w:rFonts w:ascii="Times New Roman" w:hAnsi="Times New Roman"/>
          <w:lang w:val="cs-CZ"/>
        </w:rPr>
        <w:t xml:space="preserve">v českém nebo slovenském jazyce výuky </w:t>
      </w:r>
      <w:r w:rsidRPr="0006281C">
        <w:rPr>
          <w:rFonts w:ascii="Times New Roman" w:hAnsi="Times New Roman"/>
          <w:lang w:val="cs-CZ"/>
        </w:rPr>
        <w:t>na základní, střední nebo vysoké škole v ČR nebo SR, nebo</w:t>
      </w:r>
    </w:p>
    <w:p w14:paraId="0C07E6F3" w14:textId="77777777" w:rsidR="00DB71A1" w:rsidRPr="0006281C" w:rsidRDefault="00DB71A1" w:rsidP="0006281C">
      <w:pPr>
        <w:pStyle w:val="ListParagraph"/>
        <w:numPr>
          <w:ilvl w:val="0"/>
          <w:numId w:val="22"/>
        </w:numPr>
        <w:tabs>
          <w:tab w:val="num" w:pos="709"/>
        </w:tabs>
        <w:jc w:val="both"/>
        <w:rPr>
          <w:rFonts w:ascii="Times New Roman" w:hAnsi="Times New Roman"/>
          <w:lang w:val="cs-CZ"/>
        </w:rPr>
      </w:pPr>
      <w:r w:rsidRPr="0006281C">
        <w:rPr>
          <w:rFonts w:ascii="Times New Roman" w:hAnsi="Times New Roman"/>
          <w:lang w:val="cs-CZ"/>
        </w:rPr>
        <w:t>dokladem o vykonání zkoušky z českého jazyka úrovně B2 nebo C1 na Ústavu jazykové a odborné přípravy Univerzity Karlovy (ÚJOP UK), nebo</w:t>
      </w:r>
    </w:p>
    <w:p w14:paraId="2633A1B7" w14:textId="77777777" w:rsidR="00DB71A1" w:rsidRPr="0006281C" w:rsidRDefault="00DB71A1" w:rsidP="0006281C">
      <w:pPr>
        <w:pStyle w:val="ListParagraph"/>
        <w:numPr>
          <w:ilvl w:val="0"/>
          <w:numId w:val="22"/>
        </w:numPr>
        <w:tabs>
          <w:tab w:val="num" w:pos="709"/>
        </w:tabs>
        <w:jc w:val="both"/>
        <w:rPr>
          <w:rFonts w:ascii="Times New Roman" w:hAnsi="Times New Roman"/>
          <w:lang w:val="cs-CZ"/>
        </w:rPr>
      </w:pPr>
      <w:r w:rsidRPr="0006281C">
        <w:rPr>
          <w:rFonts w:ascii="Times New Roman" w:hAnsi="Times New Roman"/>
          <w:lang w:val="cs-CZ"/>
        </w:rPr>
        <w:t xml:space="preserve">doložením vykonání zkoušky z českého jazyka úrovně B2, C1 nebo C2 na Ústavu pro jazyk český Akademie věd ČR, nebo </w:t>
      </w:r>
    </w:p>
    <w:p w14:paraId="25CFAE1E" w14:textId="77777777" w:rsidR="00DB71A1" w:rsidRPr="0006281C" w:rsidRDefault="00DB71A1" w:rsidP="0006281C">
      <w:pPr>
        <w:pStyle w:val="ListParagraph"/>
        <w:numPr>
          <w:ilvl w:val="0"/>
          <w:numId w:val="22"/>
        </w:numPr>
        <w:tabs>
          <w:tab w:val="num" w:pos="709"/>
        </w:tabs>
        <w:jc w:val="both"/>
        <w:rPr>
          <w:rFonts w:ascii="Times New Roman" w:hAnsi="Times New Roman"/>
          <w:lang w:val="cs-CZ"/>
        </w:rPr>
      </w:pPr>
      <w:r w:rsidRPr="0006281C">
        <w:rPr>
          <w:rFonts w:ascii="Times New Roman" w:hAnsi="Times New Roman"/>
          <w:lang w:val="cs-CZ"/>
        </w:rPr>
        <w:t xml:space="preserve">doložením vykonání státní jazykové zkoušky z českého nebo slovenského jazyka na jazykové škole s právem státní jazykové zkoušky. </w:t>
      </w:r>
    </w:p>
    <w:p w14:paraId="2B577710" w14:textId="77777777" w:rsidR="00DB71A1" w:rsidRPr="0006281C" w:rsidRDefault="00DB71A1" w:rsidP="0006281C">
      <w:pPr>
        <w:jc w:val="both"/>
        <w:rPr>
          <w:rFonts w:ascii="Times New Roman" w:hAnsi="Times New Roman"/>
          <w:lang w:val="cs-CZ"/>
        </w:rPr>
      </w:pPr>
      <w:r w:rsidRPr="0006281C">
        <w:rPr>
          <w:rFonts w:ascii="Times New Roman" w:hAnsi="Times New Roman"/>
          <w:lang w:val="cs-CZ"/>
        </w:rPr>
        <w:t xml:space="preserve">Úředně ověřený doklad je nutno zaslat poštou na studijní oddělení MFF UK nejpozději do 31. 7. 2025 (platí pro všechny výše uvedené možnosti doložení jazykových schopností). </w:t>
      </w:r>
    </w:p>
    <w:p w14:paraId="7C6EDFC5" w14:textId="72AE947C" w:rsidR="00685EA5" w:rsidRPr="000845A2" w:rsidRDefault="003A31F2" w:rsidP="000845A2">
      <w:pPr>
        <w:ind w:left="567" w:hanging="567"/>
        <w:jc w:val="both"/>
        <w:rPr>
          <w:rFonts w:ascii="Times New Roman" w:hAnsi="Times New Roman"/>
          <w:b/>
          <w:lang w:val="cs-CZ"/>
        </w:rPr>
      </w:pPr>
      <w:r w:rsidRPr="000845A2">
        <w:rPr>
          <w:rFonts w:ascii="Times New Roman" w:hAnsi="Times New Roman"/>
          <w:b/>
          <w:lang w:val="cs-CZ"/>
        </w:rPr>
        <w:t>Podmínky</w:t>
      </w:r>
      <w:r w:rsidR="00685EA5" w:rsidRPr="000845A2">
        <w:rPr>
          <w:rFonts w:ascii="Times New Roman" w:hAnsi="Times New Roman"/>
          <w:b/>
          <w:lang w:val="cs-CZ"/>
        </w:rPr>
        <w:t xml:space="preserve"> pro </w:t>
      </w:r>
      <w:r>
        <w:rPr>
          <w:rFonts w:ascii="Times New Roman" w:hAnsi="Times New Roman"/>
          <w:b/>
          <w:lang w:val="cs-CZ"/>
        </w:rPr>
        <w:t>upuštění</w:t>
      </w:r>
      <w:r w:rsidR="00685EA5" w:rsidRPr="000845A2">
        <w:rPr>
          <w:rFonts w:ascii="Times New Roman" w:hAnsi="Times New Roman"/>
          <w:b/>
          <w:lang w:val="cs-CZ"/>
        </w:rPr>
        <w:t xml:space="preserve"> od </w:t>
      </w:r>
      <w:r w:rsidRPr="000845A2">
        <w:rPr>
          <w:rFonts w:ascii="Times New Roman" w:hAnsi="Times New Roman"/>
          <w:b/>
          <w:lang w:val="cs-CZ"/>
        </w:rPr>
        <w:t>jazykové</w:t>
      </w:r>
      <w:r w:rsidR="00685EA5" w:rsidRPr="000845A2">
        <w:rPr>
          <w:rFonts w:ascii="Times New Roman" w:hAnsi="Times New Roman"/>
          <w:b/>
          <w:lang w:val="cs-CZ"/>
        </w:rPr>
        <w:t xml:space="preserve"> části </w:t>
      </w:r>
      <w:r w:rsidRPr="000845A2">
        <w:rPr>
          <w:rFonts w:ascii="Times New Roman" w:hAnsi="Times New Roman"/>
          <w:b/>
          <w:lang w:val="cs-CZ"/>
        </w:rPr>
        <w:t>přijímací</w:t>
      </w:r>
      <w:r w:rsidR="00685EA5" w:rsidRPr="000845A2">
        <w:rPr>
          <w:rFonts w:ascii="Times New Roman" w:hAnsi="Times New Roman"/>
          <w:b/>
          <w:lang w:val="cs-CZ"/>
        </w:rPr>
        <w:t xml:space="preserve"> </w:t>
      </w:r>
      <w:r w:rsidRPr="000845A2">
        <w:rPr>
          <w:rFonts w:ascii="Times New Roman" w:hAnsi="Times New Roman"/>
          <w:b/>
          <w:lang w:val="cs-CZ"/>
        </w:rPr>
        <w:t>zkoušky</w:t>
      </w:r>
    </w:p>
    <w:p w14:paraId="448B9043" w14:textId="0B499EBE" w:rsidR="00685EA5" w:rsidRPr="000845A2" w:rsidRDefault="00685EA5" w:rsidP="000845A2">
      <w:pPr>
        <w:ind w:left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Od </w:t>
      </w:r>
      <w:r w:rsidR="003A31F2" w:rsidRPr="000845A2">
        <w:rPr>
          <w:rFonts w:ascii="Times New Roman" w:hAnsi="Times New Roman"/>
          <w:lang w:val="cs-CZ"/>
        </w:rPr>
        <w:t>jazykové</w:t>
      </w:r>
      <w:r w:rsidRPr="000845A2">
        <w:rPr>
          <w:rFonts w:ascii="Times New Roman" w:hAnsi="Times New Roman"/>
          <w:lang w:val="cs-CZ"/>
        </w:rPr>
        <w:t xml:space="preserve"> části </w:t>
      </w:r>
      <w:r w:rsidR="003A31F2" w:rsidRPr="000845A2">
        <w:rPr>
          <w:rFonts w:ascii="Times New Roman" w:hAnsi="Times New Roman"/>
          <w:lang w:val="cs-CZ"/>
        </w:rPr>
        <w:t>přijímací</w:t>
      </w:r>
      <w:r w:rsidRPr="000845A2">
        <w:rPr>
          <w:rFonts w:ascii="Times New Roman" w:hAnsi="Times New Roman"/>
          <w:lang w:val="cs-CZ"/>
        </w:rPr>
        <w:t xml:space="preserve"> </w:t>
      </w:r>
      <w:r w:rsidR="003A31F2" w:rsidRPr="000845A2">
        <w:rPr>
          <w:rFonts w:ascii="Times New Roman" w:hAnsi="Times New Roman"/>
          <w:lang w:val="cs-CZ"/>
        </w:rPr>
        <w:t>zkoušky</w:t>
      </w:r>
      <w:r w:rsidRPr="000845A2">
        <w:rPr>
          <w:rFonts w:ascii="Times New Roman" w:hAnsi="Times New Roman"/>
          <w:lang w:val="cs-CZ"/>
        </w:rPr>
        <w:t xml:space="preserve"> z </w:t>
      </w:r>
      <w:r w:rsidR="003A31F2" w:rsidRPr="000845A2">
        <w:rPr>
          <w:rFonts w:ascii="Times New Roman" w:hAnsi="Times New Roman"/>
          <w:lang w:val="cs-CZ"/>
        </w:rPr>
        <w:t>angličtiny</w:t>
      </w:r>
      <w:r w:rsidRPr="000845A2">
        <w:rPr>
          <w:rFonts w:ascii="Times New Roman" w:hAnsi="Times New Roman"/>
          <w:lang w:val="cs-CZ"/>
        </w:rPr>
        <w:t xml:space="preserve"> bude </w:t>
      </w:r>
      <w:r w:rsidR="003A31F2" w:rsidRPr="000845A2">
        <w:rPr>
          <w:rFonts w:ascii="Times New Roman" w:hAnsi="Times New Roman"/>
          <w:lang w:val="cs-CZ"/>
        </w:rPr>
        <w:t>upuštěno</w:t>
      </w:r>
      <w:r w:rsidRPr="000845A2">
        <w:rPr>
          <w:rFonts w:ascii="Times New Roman" w:hAnsi="Times New Roman"/>
          <w:lang w:val="cs-CZ"/>
        </w:rPr>
        <w:t xml:space="preserve"> u </w:t>
      </w:r>
      <w:r w:rsidR="003A31F2" w:rsidRPr="000845A2">
        <w:rPr>
          <w:rFonts w:ascii="Times New Roman" w:hAnsi="Times New Roman"/>
          <w:lang w:val="cs-CZ"/>
        </w:rPr>
        <w:t>uchazečů</w:t>
      </w:r>
      <w:r w:rsidRPr="000845A2">
        <w:rPr>
          <w:rFonts w:ascii="Times New Roman" w:hAnsi="Times New Roman"/>
          <w:lang w:val="cs-CZ"/>
        </w:rPr>
        <w:t>, kteří splní alespoň jednu z následujících podmínek</w:t>
      </w:r>
      <w:r w:rsidR="003A31F2">
        <w:rPr>
          <w:rFonts w:ascii="Times New Roman" w:hAnsi="Times New Roman"/>
          <w:lang w:val="cs-CZ"/>
        </w:rPr>
        <w:t>:</w:t>
      </w:r>
    </w:p>
    <w:p w14:paraId="392A3262" w14:textId="6DE3E27F" w:rsidR="00685EA5" w:rsidRPr="000845A2" w:rsidRDefault="00685EA5" w:rsidP="000845A2">
      <w:pPr>
        <w:ind w:left="567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A.</w:t>
      </w:r>
      <w:r w:rsidRPr="000845A2">
        <w:rPr>
          <w:rFonts w:ascii="Times New Roman" w:hAnsi="Times New Roman"/>
          <w:lang w:val="cs-CZ"/>
        </w:rPr>
        <w:tab/>
        <w:t xml:space="preserve">Uchazeč doloží, že absolvoval </w:t>
      </w:r>
      <w:r w:rsidR="003A31F2" w:rsidRPr="000845A2">
        <w:rPr>
          <w:rFonts w:ascii="Times New Roman" w:hAnsi="Times New Roman"/>
          <w:lang w:val="cs-CZ"/>
        </w:rPr>
        <w:t>alespoň</w:t>
      </w:r>
      <w:r w:rsidRPr="000845A2">
        <w:rPr>
          <w:rFonts w:ascii="Times New Roman" w:hAnsi="Times New Roman"/>
          <w:lang w:val="cs-CZ"/>
        </w:rPr>
        <w:t xml:space="preserve"> dva roky </w:t>
      </w:r>
      <w:r w:rsidR="003A31F2" w:rsidRPr="000845A2">
        <w:rPr>
          <w:rFonts w:ascii="Times New Roman" w:hAnsi="Times New Roman"/>
          <w:lang w:val="cs-CZ"/>
        </w:rPr>
        <w:t>vysokoškolského</w:t>
      </w:r>
      <w:r w:rsidRPr="000845A2">
        <w:rPr>
          <w:rFonts w:ascii="Times New Roman" w:hAnsi="Times New Roman"/>
          <w:lang w:val="cs-CZ"/>
        </w:rPr>
        <w:t xml:space="preserve"> nebo </w:t>
      </w:r>
      <w:r w:rsidR="003A31F2">
        <w:rPr>
          <w:rFonts w:ascii="Times New Roman" w:hAnsi="Times New Roman"/>
          <w:lang w:val="cs-CZ"/>
        </w:rPr>
        <w:t>středoškolského</w:t>
      </w:r>
      <w:r w:rsidRPr="000845A2">
        <w:rPr>
          <w:rFonts w:ascii="Times New Roman" w:hAnsi="Times New Roman"/>
          <w:lang w:val="cs-CZ"/>
        </w:rPr>
        <w:t xml:space="preserve"> </w:t>
      </w:r>
      <w:r w:rsidR="003A31F2" w:rsidRPr="000845A2">
        <w:rPr>
          <w:rFonts w:ascii="Times New Roman" w:hAnsi="Times New Roman"/>
          <w:lang w:val="cs-CZ"/>
        </w:rPr>
        <w:t>vzdělaní</w:t>
      </w:r>
      <w:r w:rsidRPr="000845A2">
        <w:rPr>
          <w:rFonts w:ascii="Times New Roman" w:hAnsi="Times New Roman"/>
          <w:lang w:val="cs-CZ"/>
        </w:rPr>
        <w:t xml:space="preserve"> v</w:t>
      </w:r>
      <w:r w:rsidR="0018776A" w:rsidRPr="000845A2">
        <w:rPr>
          <w:rFonts w:ascii="Times New Roman" w:hAnsi="Times New Roman"/>
          <w:lang w:val="cs-CZ"/>
        </w:rPr>
        <w:t> </w:t>
      </w:r>
      <w:r w:rsidR="003A31F2" w:rsidRPr="000845A2">
        <w:rPr>
          <w:rFonts w:ascii="Times New Roman" w:hAnsi="Times New Roman"/>
          <w:lang w:val="cs-CZ"/>
        </w:rPr>
        <w:t>anglickém</w:t>
      </w:r>
      <w:r w:rsidRPr="000845A2">
        <w:rPr>
          <w:rFonts w:ascii="Times New Roman" w:hAnsi="Times New Roman"/>
          <w:lang w:val="cs-CZ"/>
        </w:rPr>
        <w:t xml:space="preserve"> jazyce v </w:t>
      </w:r>
      <w:r w:rsidR="003A31F2" w:rsidRPr="000845A2">
        <w:rPr>
          <w:rFonts w:ascii="Times New Roman" w:hAnsi="Times New Roman"/>
          <w:lang w:val="cs-CZ"/>
        </w:rPr>
        <w:t>některé</w:t>
      </w:r>
      <w:r w:rsidRPr="000845A2">
        <w:rPr>
          <w:rFonts w:ascii="Times New Roman" w:hAnsi="Times New Roman"/>
          <w:lang w:val="cs-CZ"/>
        </w:rPr>
        <w:t xml:space="preserve"> z</w:t>
      </w:r>
      <w:r w:rsidR="003A31F2">
        <w:rPr>
          <w:rFonts w:ascii="Times New Roman" w:hAnsi="Times New Roman"/>
          <w:lang w:val="cs-CZ"/>
        </w:rPr>
        <w:t xml:space="preserve"> těchto</w:t>
      </w:r>
      <w:r w:rsidRPr="000845A2">
        <w:rPr>
          <w:rFonts w:ascii="Times New Roman" w:hAnsi="Times New Roman"/>
          <w:lang w:val="cs-CZ"/>
        </w:rPr>
        <w:t xml:space="preserve"> zemí</w:t>
      </w:r>
      <w:r w:rsidR="003A31F2">
        <w:rPr>
          <w:rFonts w:ascii="Times New Roman" w:hAnsi="Times New Roman"/>
          <w:lang w:val="cs-CZ"/>
        </w:rPr>
        <w:t>:</w:t>
      </w:r>
      <w:r w:rsidRPr="000845A2">
        <w:rPr>
          <w:rFonts w:ascii="Times New Roman" w:hAnsi="Times New Roman"/>
          <w:lang w:val="cs-CZ"/>
        </w:rPr>
        <w:t xml:space="preserve"> </w:t>
      </w:r>
      <w:r w:rsidR="003A31F2" w:rsidRPr="000845A2">
        <w:rPr>
          <w:rFonts w:ascii="Times New Roman" w:hAnsi="Times New Roman"/>
          <w:lang w:val="cs-CZ"/>
        </w:rPr>
        <w:t>Austrálie</w:t>
      </w:r>
      <w:r w:rsidRPr="000845A2">
        <w:rPr>
          <w:rFonts w:ascii="Times New Roman" w:hAnsi="Times New Roman"/>
          <w:lang w:val="cs-CZ"/>
        </w:rPr>
        <w:t xml:space="preserve">, Kanada, </w:t>
      </w:r>
      <w:r w:rsidR="008F6CD6">
        <w:rPr>
          <w:rFonts w:ascii="Times New Roman" w:hAnsi="Times New Roman"/>
          <w:lang w:val="cs-CZ"/>
        </w:rPr>
        <w:t xml:space="preserve">Indie, </w:t>
      </w:r>
      <w:r w:rsidRPr="000845A2">
        <w:rPr>
          <w:rFonts w:ascii="Times New Roman" w:hAnsi="Times New Roman"/>
          <w:lang w:val="cs-CZ"/>
        </w:rPr>
        <w:t xml:space="preserve">Irsko, </w:t>
      </w:r>
      <w:r w:rsidR="008F6CD6" w:rsidRPr="000845A2">
        <w:rPr>
          <w:rFonts w:ascii="Times New Roman" w:hAnsi="Times New Roman"/>
          <w:lang w:val="cs-CZ"/>
        </w:rPr>
        <w:t>Jihoafrická republika</w:t>
      </w:r>
      <w:r w:rsidR="008F6CD6">
        <w:rPr>
          <w:rFonts w:ascii="Times New Roman" w:hAnsi="Times New Roman"/>
          <w:lang w:val="cs-CZ"/>
        </w:rPr>
        <w:t>,</w:t>
      </w:r>
      <w:r w:rsidR="008F6CD6" w:rsidRPr="000845A2">
        <w:rPr>
          <w:rFonts w:ascii="Times New Roman" w:hAnsi="Times New Roman"/>
          <w:lang w:val="cs-CZ"/>
        </w:rPr>
        <w:t xml:space="preserve"> </w:t>
      </w:r>
      <w:r w:rsidR="008F6CD6">
        <w:rPr>
          <w:rFonts w:ascii="Times New Roman" w:hAnsi="Times New Roman"/>
          <w:lang w:val="cs-CZ"/>
        </w:rPr>
        <w:t xml:space="preserve">Malta, </w:t>
      </w:r>
      <w:r w:rsidRPr="000845A2">
        <w:rPr>
          <w:rFonts w:ascii="Times New Roman" w:hAnsi="Times New Roman"/>
          <w:lang w:val="cs-CZ"/>
        </w:rPr>
        <w:t xml:space="preserve">Nový </w:t>
      </w:r>
      <w:r w:rsidR="003A31F2" w:rsidRPr="000845A2">
        <w:rPr>
          <w:rFonts w:ascii="Times New Roman" w:hAnsi="Times New Roman"/>
          <w:lang w:val="cs-CZ"/>
        </w:rPr>
        <w:t>Zéland</w:t>
      </w:r>
      <w:r w:rsidRPr="000845A2">
        <w:rPr>
          <w:rFonts w:ascii="Times New Roman" w:hAnsi="Times New Roman"/>
          <w:lang w:val="cs-CZ"/>
        </w:rPr>
        <w:t xml:space="preserve">, </w:t>
      </w:r>
      <w:r w:rsidR="008F6CD6">
        <w:rPr>
          <w:rFonts w:ascii="Times New Roman" w:hAnsi="Times New Roman"/>
          <w:lang w:val="cs-CZ"/>
        </w:rPr>
        <w:t xml:space="preserve">Pákistán, </w:t>
      </w:r>
      <w:r w:rsidR="003A31F2" w:rsidRPr="000845A2">
        <w:rPr>
          <w:rFonts w:ascii="Times New Roman" w:hAnsi="Times New Roman"/>
          <w:lang w:val="cs-CZ"/>
        </w:rPr>
        <w:t>Spojené</w:t>
      </w:r>
      <w:r w:rsidRPr="000845A2">
        <w:rPr>
          <w:rFonts w:ascii="Times New Roman" w:hAnsi="Times New Roman"/>
          <w:lang w:val="cs-CZ"/>
        </w:rPr>
        <w:t xml:space="preserve"> </w:t>
      </w:r>
      <w:r w:rsidR="003A31F2" w:rsidRPr="000845A2">
        <w:rPr>
          <w:rFonts w:ascii="Times New Roman" w:hAnsi="Times New Roman"/>
          <w:lang w:val="cs-CZ"/>
        </w:rPr>
        <w:t>království</w:t>
      </w:r>
      <w:r w:rsidRPr="000845A2">
        <w:rPr>
          <w:rFonts w:ascii="Times New Roman" w:hAnsi="Times New Roman"/>
          <w:lang w:val="cs-CZ"/>
        </w:rPr>
        <w:t xml:space="preserve"> </w:t>
      </w:r>
      <w:r w:rsidR="003A31F2" w:rsidRPr="000845A2">
        <w:rPr>
          <w:rFonts w:ascii="Times New Roman" w:hAnsi="Times New Roman"/>
          <w:lang w:val="cs-CZ"/>
        </w:rPr>
        <w:t>Velké</w:t>
      </w:r>
      <w:r w:rsidRPr="000845A2">
        <w:rPr>
          <w:rFonts w:ascii="Times New Roman" w:hAnsi="Times New Roman"/>
          <w:lang w:val="cs-CZ"/>
        </w:rPr>
        <w:t xml:space="preserve"> </w:t>
      </w:r>
      <w:r w:rsidR="003A31F2" w:rsidRPr="000845A2">
        <w:rPr>
          <w:rFonts w:ascii="Times New Roman" w:hAnsi="Times New Roman"/>
          <w:lang w:val="cs-CZ"/>
        </w:rPr>
        <w:t>Británie</w:t>
      </w:r>
      <w:r w:rsidRPr="000845A2">
        <w:rPr>
          <w:rFonts w:ascii="Times New Roman" w:hAnsi="Times New Roman"/>
          <w:lang w:val="cs-CZ"/>
        </w:rPr>
        <w:t xml:space="preserve"> a </w:t>
      </w:r>
      <w:r w:rsidR="003A31F2" w:rsidRPr="000845A2">
        <w:rPr>
          <w:rFonts w:ascii="Times New Roman" w:hAnsi="Times New Roman"/>
          <w:lang w:val="cs-CZ"/>
        </w:rPr>
        <w:t>Severního</w:t>
      </w:r>
      <w:r w:rsidRPr="000845A2">
        <w:rPr>
          <w:rFonts w:ascii="Times New Roman" w:hAnsi="Times New Roman"/>
          <w:lang w:val="cs-CZ"/>
        </w:rPr>
        <w:t xml:space="preserve"> Irska</w:t>
      </w:r>
      <w:r w:rsidR="008F6CD6">
        <w:rPr>
          <w:rFonts w:ascii="Times New Roman" w:hAnsi="Times New Roman"/>
          <w:lang w:val="cs-CZ"/>
        </w:rPr>
        <w:t xml:space="preserve"> či</w:t>
      </w:r>
      <w:r w:rsidRPr="000845A2">
        <w:rPr>
          <w:rFonts w:ascii="Times New Roman" w:hAnsi="Times New Roman"/>
          <w:lang w:val="cs-CZ"/>
        </w:rPr>
        <w:t xml:space="preserve"> USA.</w:t>
      </w:r>
    </w:p>
    <w:p w14:paraId="22DB9D7D" w14:textId="508AC434" w:rsidR="00685EA5" w:rsidRPr="000845A2" w:rsidRDefault="00685EA5" w:rsidP="000845A2">
      <w:pPr>
        <w:ind w:left="567" w:hanging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B.</w:t>
      </w:r>
      <w:r w:rsidRPr="000845A2">
        <w:rPr>
          <w:rFonts w:ascii="Times New Roman" w:hAnsi="Times New Roman"/>
          <w:lang w:val="cs-CZ"/>
        </w:rPr>
        <w:tab/>
        <w:t xml:space="preserve">Uchazeč </w:t>
      </w:r>
      <w:r w:rsidR="003A31F2" w:rsidRPr="000845A2">
        <w:rPr>
          <w:rFonts w:ascii="Times New Roman" w:hAnsi="Times New Roman"/>
          <w:lang w:val="cs-CZ"/>
        </w:rPr>
        <w:t>složil</w:t>
      </w:r>
      <w:r w:rsidRPr="000845A2">
        <w:rPr>
          <w:rFonts w:ascii="Times New Roman" w:hAnsi="Times New Roman"/>
          <w:lang w:val="cs-CZ"/>
        </w:rPr>
        <w:t xml:space="preserve"> </w:t>
      </w:r>
      <w:r w:rsidR="003A31F2" w:rsidRPr="000845A2">
        <w:rPr>
          <w:rFonts w:ascii="Times New Roman" w:hAnsi="Times New Roman"/>
          <w:lang w:val="cs-CZ"/>
        </w:rPr>
        <w:t>alespoň</w:t>
      </w:r>
      <w:r w:rsidRPr="000845A2">
        <w:rPr>
          <w:rFonts w:ascii="Times New Roman" w:hAnsi="Times New Roman"/>
          <w:lang w:val="cs-CZ"/>
        </w:rPr>
        <w:t xml:space="preserve"> jednu z </w:t>
      </w:r>
      <w:r w:rsidR="003A31F2">
        <w:rPr>
          <w:rFonts w:ascii="Times New Roman" w:hAnsi="Times New Roman"/>
          <w:lang w:val="cs-CZ"/>
        </w:rPr>
        <w:t>níž</w:t>
      </w:r>
      <w:r w:rsidRPr="000845A2">
        <w:rPr>
          <w:rFonts w:ascii="Times New Roman" w:hAnsi="Times New Roman"/>
          <w:lang w:val="cs-CZ"/>
        </w:rPr>
        <w:t>e uveden</w:t>
      </w:r>
      <w:r w:rsidR="003A31F2">
        <w:rPr>
          <w:rFonts w:ascii="Times New Roman" w:hAnsi="Times New Roman"/>
          <w:lang w:val="cs-CZ"/>
        </w:rPr>
        <w:t>ý</w:t>
      </w:r>
      <w:r w:rsidRPr="000845A2">
        <w:rPr>
          <w:rFonts w:ascii="Times New Roman" w:hAnsi="Times New Roman"/>
          <w:lang w:val="cs-CZ"/>
        </w:rPr>
        <w:t>ch zkou</w:t>
      </w:r>
      <w:r w:rsidR="003A31F2">
        <w:rPr>
          <w:rFonts w:ascii="Times New Roman" w:hAnsi="Times New Roman"/>
          <w:lang w:val="cs-CZ"/>
        </w:rPr>
        <w:t>š</w:t>
      </w:r>
      <w:r w:rsidRPr="000845A2">
        <w:rPr>
          <w:rFonts w:ascii="Times New Roman" w:hAnsi="Times New Roman"/>
          <w:lang w:val="cs-CZ"/>
        </w:rPr>
        <w:t>ek a dos</w:t>
      </w:r>
      <w:r w:rsidR="003A31F2">
        <w:rPr>
          <w:rFonts w:ascii="Times New Roman" w:hAnsi="Times New Roman"/>
          <w:lang w:val="cs-CZ"/>
        </w:rPr>
        <w:t>á</w:t>
      </w:r>
      <w:r w:rsidRPr="000845A2">
        <w:rPr>
          <w:rFonts w:ascii="Times New Roman" w:hAnsi="Times New Roman"/>
          <w:lang w:val="cs-CZ"/>
        </w:rPr>
        <w:t>hl alespo</w:t>
      </w:r>
      <w:r w:rsidR="003A31F2">
        <w:rPr>
          <w:rFonts w:ascii="Times New Roman" w:hAnsi="Times New Roman"/>
          <w:lang w:val="cs-CZ"/>
        </w:rPr>
        <w:t>ň</w:t>
      </w:r>
      <w:r w:rsidRPr="000845A2">
        <w:rPr>
          <w:rFonts w:ascii="Times New Roman" w:hAnsi="Times New Roman"/>
          <w:lang w:val="cs-CZ"/>
        </w:rPr>
        <w:t xml:space="preserve"> n</w:t>
      </w:r>
      <w:r w:rsidR="003A31F2">
        <w:rPr>
          <w:rFonts w:ascii="Times New Roman" w:hAnsi="Times New Roman"/>
          <w:lang w:val="cs-CZ"/>
        </w:rPr>
        <w:t>íž</w:t>
      </w:r>
      <w:r w:rsidRPr="000845A2">
        <w:rPr>
          <w:rFonts w:ascii="Times New Roman" w:hAnsi="Times New Roman"/>
          <w:lang w:val="cs-CZ"/>
        </w:rPr>
        <w:t>e uveden</w:t>
      </w:r>
      <w:r w:rsidR="003A31F2"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>ho minim</w:t>
      </w:r>
      <w:r w:rsidR="003A31F2">
        <w:rPr>
          <w:rFonts w:ascii="Times New Roman" w:hAnsi="Times New Roman"/>
          <w:lang w:val="cs-CZ"/>
        </w:rPr>
        <w:t>á</w:t>
      </w:r>
      <w:r w:rsidRPr="000845A2">
        <w:rPr>
          <w:rFonts w:ascii="Times New Roman" w:hAnsi="Times New Roman"/>
          <w:lang w:val="cs-CZ"/>
        </w:rPr>
        <w:t>ln</w:t>
      </w:r>
      <w:r w:rsidR="003A31F2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>ho bodov</w:t>
      </w:r>
      <w:r w:rsidR="003A31F2"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 xml:space="preserve">ho zisku nebo </w:t>
      </w:r>
      <w:r w:rsidR="003A31F2">
        <w:rPr>
          <w:rFonts w:ascii="Times New Roman" w:hAnsi="Times New Roman"/>
          <w:lang w:val="cs-CZ"/>
        </w:rPr>
        <w:t>ú</w:t>
      </w:r>
      <w:r w:rsidRPr="000845A2">
        <w:rPr>
          <w:rFonts w:ascii="Times New Roman" w:hAnsi="Times New Roman"/>
          <w:lang w:val="cs-CZ"/>
        </w:rPr>
        <w:t>rovn</w:t>
      </w:r>
      <w:r w:rsidR="003A31F2">
        <w:rPr>
          <w:rFonts w:ascii="Times New Roman" w:hAnsi="Times New Roman"/>
          <w:lang w:val="cs-CZ"/>
        </w:rPr>
        <w:t>ě</w:t>
      </w:r>
      <w:r w:rsidRPr="000845A2">
        <w:rPr>
          <w:rFonts w:ascii="Times New Roman" w:hAnsi="Times New Roman"/>
          <w:lang w:val="cs-CZ"/>
        </w:rPr>
        <w:t xml:space="preserve"> (je-li stanovena):</w:t>
      </w:r>
    </w:p>
    <w:p w14:paraId="5E358D9D" w14:textId="11EA5678" w:rsidR="00685EA5" w:rsidRPr="000845A2" w:rsidRDefault="003A31F2" w:rsidP="003A31F2">
      <w:pPr>
        <w:pStyle w:val="ListParagraph"/>
        <w:numPr>
          <w:ilvl w:val="0"/>
          <w:numId w:val="2"/>
        </w:numPr>
        <w:ind w:left="1276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všeobecná</w:t>
      </w:r>
      <w:r w:rsidR="00685EA5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statni</w:t>
      </w:r>
      <w:r w:rsidR="00685EA5" w:rsidRPr="000845A2">
        <w:rPr>
          <w:rFonts w:ascii="Times New Roman" w:hAnsi="Times New Roman"/>
          <w:lang w:val="cs-CZ"/>
        </w:rPr>
        <w:t xml:space="preserve">́ </w:t>
      </w:r>
      <w:r w:rsidRPr="000845A2">
        <w:rPr>
          <w:rFonts w:ascii="Times New Roman" w:hAnsi="Times New Roman"/>
          <w:lang w:val="cs-CZ"/>
        </w:rPr>
        <w:t>jazyková</w:t>
      </w:r>
      <w:r w:rsidR="00685EA5" w:rsidRPr="000845A2">
        <w:rPr>
          <w:rFonts w:ascii="Times New Roman" w:hAnsi="Times New Roman"/>
          <w:lang w:val="cs-CZ"/>
        </w:rPr>
        <w:t xml:space="preserve"> </w:t>
      </w:r>
      <w:r w:rsidRPr="000845A2">
        <w:rPr>
          <w:rFonts w:ascii="Times New Roman" w:hAnsi="Times New Roman"/>
          <w:lang w:val="cs-CZ"/>
        </w:rPr>
        <w:t>zkouška</w:t>
      </w:r>
      <w:r w:rsidR="00685EA5" w:rsidRPr="000845A2">
        <w:rPr>
          <w:rFonts w:ascii="Times New Roman" w:hAnsi="Times New Roman"/>
          <w:lang w:val="cs-CZ"/>
        </w:rPr>
        <w:t xml:space="preserve"> z </w:t>
      </w:r>
      <w:r w:rsidRPr="000845A2">
        <w:rPr>
          <w:rFonts w:ascii="Times New Roman" w:hAnsi="Times New Roman"/>
          <w:lang w:val="cs-CZ"/>
        </w:rPr>
        <w:t>angličtiny</w:t>
      </w:r>
      <w:r w:rsidR="00685EA5" w:rsidRPr="000845A2">
        <w:rPr>
          <w:rFonts w:ascii="Times New Roman" w:hAnsi="Times New Roman"/>
          <w:lang w:val="cs-CZ"/>
        </w:rPr>
        <w:t xml:space="preserve"> v </w:t>
      </w:r>
      <w:r w:rsidRPr="000845A2">
        <w:rPr>
          <w:rFonts w:ascii="Times New Roman" w:hAnsi="Times New Roman"/>
          <w:lang w:val="cs-CZ"/>
        </w:rPr>
        <w:t>České</w:t>
      </w:r>
      <w:r w:rsidR="00685EA5" w:rsidRPr="000845A2">
        <w:rPr>
          <w:rFonts w:ascii="Times New Roman" w:hAnsi="Times New Roman"/>
          <w:lang w:val="cs-CZ"/>
        </w:rPr>
        <w:t xml:space="preserve"> republice,</w:t>
      </w:r>
    </w:p>
    <w:p w14:paraId="4786ABA2" w14:textId="22218F6B" w:rsidR="00685EA5" w:rsidRPr="000845A2" w:rsidRDefault="003A31F2" w:rsidP="003A31F2">
      <w:pPr>
        <w:pStyle w:val="ListParagraph"/>
        <w:numPr>
          <w:ilvl w:val="0"/>
          <w:numId w:val="2"/>
        </w:numPr>
        <w:ind w:left="1276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zkouška</w:t>
      </w:r>
      <w:r w:rsidR="00685EA5" w:rsidRPr="000845A2">
        <w:rPr>
          <w:rFonts w:ascii="Times New Roman" w:hAnsi="Times New Roman"/>
          <w:lang w:val="cs-CZ"/>
        </w:rPr>
        <w:t xml:space="preserve"> z </w:t>
      </w:r>
      <w:r w:rsidRPr="000845A2">
        <w:rPr>
          <w:rFonts w:ascii="Times New Roman" w:hAnsi="Times New Roman"/>
          <w:lang w:val="cs-CZ"/>
        </w:rPr>
        <w:t>Anglického</w:t>
      </w:r>
      <w:r w:rsidR="00685EA5" w:rsidRPr="000845A2">
        <w:rPr>
          <w:rFonts w:ascii="Times New Roman" w:hAnsi="Times New Roman"/>
          <w:lang w:val="cs-CZ"/>
        </w:rPr>
        <w:t xml:space="preserve"> jazyka – NJAZ091 nebo </w:t>
      </w:r>
      <w:r w:rsidRPr="000845A2">
        <w:rPr>
          <w:rFonts w:ascii="Times New Roman" w:hAnsi="Times New Roman"/>
          <w:lang w:val="cs-CZ"/>
        </w:rPr>
        <w:t>ekvivalentní</w:t>
      </w:r>
      <w:r w:rsidR="00685EA5" w:rsidRPr="000845A2">
        <w:rPr>
          <w:rFonts w:ascii="Times New Roman" w:hAnsi="Times New Roman"/>
          <w:lang w:val="cs-CZ"/>
        </w:rPr>
        <w:t>́ - na MFF UK,</w:t>
      </w:r>
    </w:p>
    <w:p w14:paraId="14733966" w14:textId="231972C3" w:rsidR="00685EA5" w:rsidRPr="000845A2" w:rsidRDefault="00685EA5" w:rsidP="003A31F2">
      <w:pPr>
        <w:pStyle w:val="ListParagraph"/>
        <w:numPr>
          <w:ilvl w:val="0"/>
          <w:numId w:val="2"/>
        </w:numPr>
        <w:ind w:left="1276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TOEFL </w:t>
      </w:r>
      <w:r w:rsidR="00F334B0">
        <w:rPr>
          <w:rFonts w:ascii="Times New Roman" w:hAnsi="Times New Roman"/>
          <w:lang w:val="cs-CZ"/>
        </w:rPr>
        <w:t>Essentials</w:t>
      </w:r>
      <w:r w:rsidRPr="000845A2">
        <w:rPr>
          <w:rFonts w:ascii="Times New Roman" w:hAnsi="Times New Roman"/>
          <w:lang w:val="cs-CZ"/>
        </w:rPr>
        <w:t xml:space="preserve"> – </w:t>
      </w:r>
      <w:r w:rsidR="00F334B0">
        <w:rPr>
          <w:rFonts w:ascii="Times New Roman" w:hAnsi="Times New Roman"/>
          <w:lang w:val="cs-CZ"/>
        </w:rPr>
        <w:t>9</w:t>
      </w:r>
      <w:r w:rsidRPr="000845A2">
        <w:rPr>
          <w:rFonts w:ascii="Times New Roman" w:hAnsi="Times New Roman"/>
          <w:lang w:val="cs-CZ"/>
        </w:rPr>
        <w:t xml:space="preserve"> bodů,</w:t>
      </w:r>
    </w:p>
    <w:p w14:paraId="236DC5D7" w14:textId="1B394214" w:rsidR="00685EA5" w:rsidRPr="000845A2" w:rsidRDefault="00685EA5" w:rsidP="003A31F2">
      <w:pPr>
        <w:pStyle w:val="ListParagraph"/>
        <w:numPr>
          <w:ilvl w:val="0"/>
          <w:numId w:val="2"/>
        </w:numPr>
        <w:ind w:left="1276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TOEFL </w:t>
      </w:r>
      <w:r w:rsidR="00F334B0">
        <w:rPr>
          <w:rFonts w:ascii="Times New Roman" w:hAnsi="Times New Roman"/>
          <w:lang w:val="cs-CZ"/>
        </w:rPr>
        <w:t>iBT</w:t>
      </w:r>
      <w:r w:rsidRPr="000845A2">
        <w:rPr>
          <w:rFonts w:ascii="Times New Roman" w:hAnsi="Times New Roman"/>
          <w:lang w:val="cs-CZ"/>
        </w:rPr>
        <w:t xml:space="preserve"> – </w:t>
      </w:r>
      <w:r w:rsidR="00F334B0">
        <w:rPr>
          <w:rFonts w:ascii="Times New Roman" w:hAnsi="Times New Roman"/>
          <w:lang w:val="cs-CZ"/>
        </w:rPr>
        <w:t>79</w:t>
      </w:r>
      <w:r w:rsidRPr="000845A2">
        <w:rPr>
          <w:rFonts w:ascii="Times New Roman" w:hAnsi="Times New Roman"/>
          <w:lang w:val="cs-CZ"/>
        </w:rPr>
        <w:t xml:space="preserve"> bodů,</w:t>
      </w:r>
    </w:p>
    <w:p w14:paraId="454B7D08" w14:textId="498239F7" w:rsidR="00685EA5" w:rsidRPr="000845A2" w:rsidRDefault="00685EA5" w:rsidP="003A31F2">
      <w:pPr>
        <w:pStyle w:val="ListParagraph"/>
        <w:numPr>
          <w:ilvl w:val="0"/>
          <w:numId w:val="2"/>
        </w:numPr>
        <w:ind w:left="1276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TOEFL </w:t>
      </w:r>
      <w:r w:rsidR="00F334B0">
        <w:rPr>
          <w:rFonts w:ascii="Times New Roman" w:hAnsi="Times New Roman"/>
          <w:lang w:val="cs-CZ"/>
        </w:rPr>
        <w:t>ITP</w:t>
      </w:r>
      <w:r w:rsidRPr="000845A2">
        <w:rPr>
          <w:rFonts w:ascii="Times New Roman" w:hAnsi="Times New Roman"/>
          <w:lang w:val="cs-CZ"/>
        </w:rPr>
        <w:t xml:space="preserve"> – </w:t>
      </w:r>
      <w:r w:rsidR="00F334B0">
        <w:rPr>
          <w:rFonts w:ascii="Times New Roman" w:hAnsi="Times New Roman"/>
          <w:lang w:val="cs-CZ"/>
        </w:rPr>
        <w:t>543</w:t>
      </w:r>
      <w:r w:rsidRPr="000845A2">
        <w:rPr>
          <w:rFonts w:ascii="Times New Roman" w:hAnsi="Times New Roman"/>
          <w:lang w:val="cs-CZ"/>
        </w:rPr>
        <w:t xml:space="preserve"> bodů,</w:t>
      </w:r>
    </w:p>
    <w:p w14:paraId="7C087105" w14:textId="70F29BE0" w:rsidR="00685EA5" w:rsidRPr="000845A2" w:rsidRDefault="00685EA5" w:rsidP="003A31F2">
      <w:pPr>
        <w:pStyle w:val="ListParagraph"/>
        <w:numPr>
          <w:ilvl w:val="0"/>
          <w:numId w:val="2"/>
        </w:numPr>
        <w:ind w:left="1276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 xml:space="preserve">IELTS – </w:t>
      </w:r>
      <w:r w:rsidR="00CD33F4" w:rsidRPr="000845A2">
        <w:rPr>
          <w:rFonts w:ascii="Times New Roman" w:hAnsi="Times New Roman"/>
          <w:lang w:val="cs-CZ"/>
        </w:rPr>
        <w:t>6</w:t>
      </w:r>
      <w:r w:rsidRPr="000845A2">
        <w:rPr>
          <w:rFonts w:ascii="Times New Roman" w:hAnsi="Times New Roman"/>
          <w:lang w:val="cs-CZ"/>
        </w:rPr>
        <w:t xml:space="preserve"> bodů,</w:t>
      </w:r>
    </w:p>
    <w:p w14:paraId="1E063028" w14:textId="4A597896" w:rsidR="00B31D8B" w:rsidRPr="000845A2" w:rsidRDefault="00B31D8B" w:rsidP="003A31F2">
      <w:pPr>
        <w:pStyle w:val="ListParagraph"/>
        <w:numPr>
          <w:ilvl w:val="0"/>
          <w:numId w:val="2"/>
        </w:numPr>
        <w:ind w:left="1276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C2 Proficiency (dříve nazývaný CPE) - Pass</w:t>
      </w:r>
    </w:p>
    <w:p w14:paraId="6E72253A" w14:textId="29E27A33" w:rsidR="00B31D8B" w:rsidRPr="000845A2" w:rsidRDefault="00B31D8B" w:rsidP="003A31F2">
      <w:pPr>
        <w:pStyle w:val="ListParagraph"/>
        <w:numPr>
          <w:ilvl w:val="0"/>
          <w:numId w:val="2"/>
        </w:numPr>
        <w:ind w:left="1276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C1 Advanced (dříve nazývaný CAE) - Pass</w:t>
      </w:r>
    </w:p>
    <w:p w14:paraId="2C0B12D7" w14:textId="61F45E83" w:rsidR="00B31D8B" w:rsidRPr="000845A2" w:rsidRDefault="00B31D8B" w:rsidP="003A31F2">
      <w:pPr>
        <w:pStyle w:val="ListParagraph"/>
        <w:numPr>
          <w:ilvl w:val="0"/>
          <w:numId w:val="2"/>
        </w:numPr>
        <w:ind w:left="1276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B2 First (dříve nazývaný FCE) – Známka A, B</w:t>
      </w:r>
    </w:p>
    <w:p w14:paraId="16B09226" w14:textId="3ECA93C9" w:rsidR="00685EA5" w:rsidRPr="000845A2" w:rsidRDefault="00834D6A" w:rsidP="003A31F2">
      <w:pPr>
        <w:pStyle w:val="ListParagraph"/>
        <w:numPr>
          <w:ilvl w:val="0"/>
          <w:numId w:val="2"/>
        </w:numPr>
        <w:ind w:left="1276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t>ESOL International (B2 - C2)</w:t>
      </w:r>
    </w:p>
    <w:p w14:paraId="3CC949C4" w14:textId="7B9DE4E0" w:rsidR="00BB4330" w:rsidRDefault="00685EA5" w:rsidP="00A56FDE">
      <w:pPr>
        <w:ind w:left="567"/>
        <w:jc w:val="both"/>
        <w:rPr>
          <w:rFonts w:ascii="Times New Roman" w:hAnsi="Times New Roman"/>
          <w:lang w:val="cs-CZ"/>
        </w:rPr>
      </w:pPr>
      <w:r w:rsidRPr="000845A2">
        <w:rPr>
          <w:rFonts w:ascii="Times New Roman" w:hAnsi="Times New Roman"/>
          <w:lang w:val="cs-CZ"/>
        </w:rPr>
        <w:lastRenderedPageBreak/>
        <w:t>O upu</w:t>
      </w:r>
      <w:r w:rsidR="003A31F2">
        <w:rPr>
          <w:rFonts w:ascii="Times New Roman" w:hAnsi="Times New Roman"/>
          <w:lang w:val="cs-CZ"/>
        </w:rPr>
        <w:t>štění</w:t>
      </w:r>
      <w:r w:rsidRPr="000845A2">
        <w:rPr>
          <w:rFonts w:ascii="Times New Roman" w:hAnsi="Times New Roman"/>
          <w:lang w:val="cs-CZ"/>
        </w:rPr>
        <w:t xml:space="preserve"> od jazykové zkou</w:t>
      </w:r>
      <w:r w:rsidR="003A31F2">
        <w:rPr>
          <w:rFonts w:ascii="Times New Roman" w:hAnsi="Times New Roman"/>
          <w:lang w:val="cs-CZ"/>
        </w:rPr>
        <w:t>š</w:t>
      </w:r>
      <w:r w:rsidRPr="000845A2">
        <w:rPr>
          <w:rFonts w:ascii="Times New Roman" w:hAnsi="Times New Roman"/>
          <w:lang w:val="cs-CZ"/>
        </w:rPr>
        <w:t>ky je t</w:t>
      </w:r>
      <w:r w:rsidR="003A31F2">
        <w:rPr>
          <w:rFonts w:ascii="Times New Roman" w:hAnsi="Times New Roman"/>
          <w:lang w:val="cs-CZ"/>
        </w:rPr>
        <w:t>ř</w:t>
      </w:r>
      <w:r w:rsidRPr="000845A2">
        <w:rPr>
          <w:rFonts w:ascii="Times New Roman" w:hAnsi="Times New Roman"/>
          <w:lang w:val="cs-CZ"/>
        </w:rPr>
        <w:t>eba po</w:t>
      </w:r>
      <w:r w:rsidR="003A31F2">
        <w:rPr>
          <w:rFonts w:ascii="Times New Roman" w:hAnsi="Times New Roman"/>
          <w:lang w:val="cs-CZ"/>
        </w:rPr>
        <w:t>žá</w:t>
      </w:r>
      <w:r w:rsidRPr="000845A2">
        <w:rPr>
          <w:rFonts w:ascii="Times New Roman" w:hAnsi="Times New Roman"/>
          <w:lang w:val="cs-CZ"/>
        </w:rPr>
        <w:t>dat a spln</w:t>
      </w:r>
      <w:r w:rsidR="003A31F2">
        <w:rPr>
          <w:rFonts w:ascii="Times New Roman" w:hAnsi="Times New Roman"/>
          <w:lang w:val="cs-CZ"/>
        </w:rPr>
        <w:t>ě</w:t>
      </w:r>
      <w:r w:rsidRPr="000845A2">
        <w:rPr>
          <w:rFonts w:ascii="Times New Roman" w:hAnsi="Times New Roman"/>
          <w:lang w:val="cs-CZ"/>
        </w:rPr>
        <w:t>n</w:t>
      </w:r>
      <w:r w:rsidR="003A31F2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 xml:space="preserve"> n</w:t>
      </w:r>
      <w:r w:rsidR="003A31F2">
        <w:rPr>
          <w:rFonts w:ascii="Times New Roman" w:hAnsi="Times New Roman"/>
          <w:lang w:val="cs-CZ"/>
        </w:rPr>
        <w:t>ě</w:t>
      </w:r>
      <w:r w:rsidRPr="000845A2">
        <w:rPr>
          <w:rFonts w:ascii="Times New Roman" w:hAnsi="Times New Roman"/>
          <w:lang w:val="cs-CZ"/>
        </w:rPr>
        <w:t>kter</w:t>
      </w:r>
      <w:r w:rsidR="003A31F2"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 xml:space="preserve"> v</w:t>
      </w:r>
      <w:r w:rsidR="003A31F2">
        <w:rPr>
          <w:rFonts w:ascii="Times New Roman" w:hAnsi="Times New Roman"/>
          <w:lang w:val="cs-CZ"/>
        </w:rPr>
        <w:t>ýš</w:t>
      </w:r>
      <w:r w:rsidRPr="000845A2">
        <w:rPr>
          <w:rFonts w:ascii="Times New Roman" w:hAnsi="Times New Roman"/>
          <w:lang w:val="cs-CZ"/>
        </w:rPr>
        <w:t>e uveden</w:t>
      </w:r>
      <w:r w:rsidR="003A31F2">
        <w:rPr>
          <w:rFonts w:ascii="Times New Roman" w:hAnsi="Times New Roman"/>
          <w:lang w:val="cs-CZ"/>
        </w:rPr>
        <w:t>é</w:t>
      </w:r>
      <w:r w:rsidRPr="000845A2">
        <w:rPr>
          <w:rFonts w:ascii="Times New Roman" w:hAnsi="Times New Roman"/>
          <w:lang w:val="cs-CZ"/>
        </w:rPr>
        <w:t xml:space="preserve"> podm</w:t>
      </w:r>
      <w:r w:rsidR="003A31F2">
        <w:rPr>
          <w:rFonts w:ascii="Times New Roman" w:hAnsi="Times New Roman"/>
          <w:lang w:val="cs-CZ"/>
        </w:rPr>
        <w:t>í</w:t>
      </w:r>
      <w:r w:rsidRPr="000845A2">
        <w:rPr>
          <w:rFonts w:ascii="Times New Roman" w:hAnsi="Times New Roman"/>
          <w:lang w:val="cs-CZ"/>
        </w:rPr>
        <w:t>nky dolo</w:t>
      </w:r>
      <w:r w:rsidR="003A31F2">
        <w:rPr>
          <w:rFonts w:ascii="Times New Roman" w:hAnsi="Times New Roman"/>
          <w:lang w:val="cs-CZ"/>
        </w:rPr>
        <w:t>ž</w:t>
      </w:r>
      <w:r w:rsidRPr="000845A2">
        <w:rPr>
          <w:rFonts w:ascii="Times New Roman" w:hAnsi="Times New Roman"/>
          <w:lang w:val="cs-CZ"/>
        </w:rPr>
        <w:t>it v termínech stanovených výše.</w:t>
      </w:r>
      <w:bookmarkEnd w:id="0"/>
      <w:r w:rsidR="00BB4330">
        <w:rPr>
          <w:rFonts w:ascii="Times New Roman" w:hAnsi="Times New Roman"/>
          <w:lang w:val="cs-CZ"/>
        </w:rPr>
        <w:t xml:space="preserve">  </w:t>
      </w:r>
    </w:p>
    <w:p w14:paraId="2E928DAE" w14:textId="77777777" w:rsidR="00852495" w:rsidRPr="00852495" w:rsidRDefault="00852495" w:rsidP="00852495">
      <w:pPr>
        <w:ind w:left="567" w:hanging="567"/>
        <w:jc w:val="both"/>
        <w:rPr>
          <w:rFonts w:ascii="Times New Roman" w:hAnsi="Times New Roman"/>
          <w:b/>
          <w:color w:val="FF0000"/>
          <w:sz w:val="32"/>
          <w:szCs w:val="32"/>
          <w:lang w:val="cs-CZ"/>
        </w:rPr>
      </w:pPr>
      <w:r w:rsidRPr="00852495">
        <w:rPr>
          <w:rFonts w:ascii="Times New Roman" w:hAnsi="Times New Roman"/>
          <w:b/>
          <w:color w:val="FF0000"/>
          <w:sz w:val="32"/>
          <w:szCs w:val="32"/>
          <w:lang w:val="cs-CZ"/>
        </w:rPr>
        <w:t>Přijetí do jiné formy studia než do které byla podána přihláška</w:t>
      </w:r>
    </w:p>
    <w:p w14:paraId="47522646" w14:textId="23F6A275" w:rsidR="00852495" w:rsidRPr="00C00DA4" w:rsidRDefault="00852495" w:rsidP="00C00DA4">
      <w:pPr>
        <w:jc w:val="both"/>
        <w:rPr>
          <w:rFonts w:ascii="Times New Roman" w:hAnsi="Times New Roman"/>
          <w:lang w:val="cs-CZ"/>
        </w:rPr>
      </w:pPr>
      <w:r w:rsidRPr="00C00DA4">
        <w:rPr>
          <w:rFonts w:ascii="Times New Roman" w:hAnsi="Times New Roman"/>
          <w:lang w:val="cs-CZ"/>
        </w:rPr>
        <w:t>Na základě hodnocení zkušební komise může fakulta uchazeči nabídnout prostřednictvím elektronického informačního systému univerzity jinou formu studia téhož doktorského studijního programu, než do které podal přihlášku ke studiu. K přijetí nabídky fakulta stanoví uchazeči alespoň sedmidenní lhůtu. Přijme-li uchazeč nabídku, fakulta formu studia v přihlášce změní a děkan vydá rozhodnutí ve věci přijetí ke studiu do změněné formy studia. Nepřijme-li uchazeč tuto nabídku nebo se k nabídce ve stanovené lhůtě nevyjádří, vydá děkan rozhodnutí ve věci přijetí ke studiu do formy studia, do které uchazeč přihlášku podal.</w:t>
      </w:r>
    </w:p>
    <w:p w14:paraId="0F9A4B62" w14:textId="77777777" w:rsidR="00852495" w:rsidRPr="000845A2" w:rsidRDefault="00852495" w:rsidP="00A56FDE">
      <w:pPr>
        <w:ind w:left="567"/>
        <w:jc w:val="both"/>
        <w:rPr>
          <w:rFonts w:ascii="Times New Roman" w:hAnsi="Times New Roman"/>
          <w:lang w:val="cs-CZ"/>
        </w:rPr>
      </w:pPr>
    </w:p>
    <w:sectPr w:rsidR="00852495" w:rsidRPr="000845A2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BEE91" w16cex:dateUtc="2024-09-23T11:41:00Z"/>
  <w16cex:commentExtensible w16cex:durableId="2A9BF65E" w16cex:dateUtc="2024-09-23T12:14:00Z"/>
  <w16cex:commentExtensible w16cex:durableId="2A9BF0B1" w16cex:dateUtc="2024-09-23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7E2317" w16cid:durableId="2A9BEE91"/>
  <w16cid:commentId w16cid:paraId="5CDC6D2E" w16cid:durableId="2A9BF65E"/>
  <w16cid:commentId w16cid:paraId="5095DC5B" w16cid:durableId="2A9BF0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EACB0" w14:textId="77777777" w:rsidR="00986C0F" w:rsidRDefault="00986C0F" w:rsidP="003F508B">
      <w:pPr>
        <w:spacing w:after="0" w:line="240" w:lineRule="auto"/>
      </w:pPr>
      <w:r>
        <w:separator/>
      </w:r>
    </w:p>
  </w:endnote>
  <w:endnote w:type="continuationSeparator" w:id="0">
    <w:p w14:paraId="5121AFC2" w14:textId="77777777" w:rsidR="00986C0F" w:rsidRDefault="00986C0F" w:rsidP="003F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4353F" w14:textId="2556CBB1" w:rsidR="000845A2" w:rsidRDefault="000845A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A6DC5" w:rsidRPr="004A6DC5">
      <w:rPr>
        <w:noProof/>
        <w:lang w:val="cs-CZ"/>
      </w:rPr>
      <w:t>5</w:t>
    </w:r>
    <w:r>
      <w:fldChar w:fldCharType="end"/>
    </w:r>
  </w:p>
  <w:p w14:paraId="002DFC20" w14:textId="77777777" w:rsidR="000845A2" w:rsidRDefault="00084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E6898" w14:textId="77777777" w:rsidR="00986C0F" w:rsidRDefault="00986C0F" w:rsidP="003F508B">
      <w:pPr>
        <w:spacing w:after="0" w:line="240" w:lineRule="auto"/>
      </w:pPr>
      <w:r>
        <w:separator/>
      </w:r>
    </w:p>
  </w:footnote>
  <w:footnote w:type="continuationSeparator" w:id="0">
    <w:p w14:paraId="5D8B1A2F" w14:textId="77777777" w:rsidR="00986C0F" w:rsidRDefault="00986C0F" w:rsidP="003F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EC1"/>
    <w:multiLevelType w:val="hybridMultilevel"/>
    <w:tmpl w:val="4CE68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AA2EE">
      <w:numFmt w:val="bullet"/>
      <w:lvlText w:val="•"/>
      <w:lvlJc w:val="left"/>
      <w:pPr>
        <w:ind w:left="1650" w:hanging="57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5350"/>
    <w:multiLevelType w:val="hybridMultilevel"/>
    <w:tmpl w:val="B2CE2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6DB"/>
    <w:multiLevelType w:val="hybridMultilevel"/>
    <w:tmpl w:val="61987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F50B2"/>
    <w:multiLevelType w:val="hybridMultilevel"/>
    <w:tmpl w:val="0944D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B16CD"/>
    <w:multiLevelType w:val="hybridMultilevel"/>
    <w:tmpl w:val="0232B16C"/>
    <w:lvl w:ilvl="0" w:tplc="3FE20E3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EBC36D6"/>
    <w:multiLevelType w:val="hybridMultilevel"/>
    <w:tmpl w:val="538ED266"/>
    <w:lvl w:ilvl="0" w:tplc="6A2CB3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0CEF"/>
    <w:multiLevelType w:val="multilevel"/>
    <w:tmpl w:val="BF5A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D037D"/>
    <w:multiLevelType w:val="multilevel"/>
    <w:tmpl w:val="65FC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8547C"/>
    <w:multiLevelType w:val="hybridMultilevel"/>
    <w:tmpl w:val="CF54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5372C"/>
    <w:multiLevelType w:val="hybridMultilevel"/>
    <w:tmpl w:val="67ACB5B6"/>
    <w:lvl w:ilvl="0" w:tplc="AAE6D816">
      <w:numFmt w:val="bullet"/>
      <w:lvlText w:val="•"/>
      <w:lvlJc w:val="left"/>
      <w:pPr>
        <w:ind w:left="930" w:hanging="57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011CC"/>
    <w:multiLevelType w:val="hybridMultilevel"/>
    <w:tmpl w:val="023E427A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38C108DF"/>
    <w:multiLevelType w:val="multilevel"/>
    <w:tmpl w:val="01E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65B45"/>
    <w:multiLevelType w:val="hybridMultilevel"/>
    <w:tmpl w:val="5A1AF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2760"/>
    <w:multiLevelType w:val="hybridMultilevel"/>
    <w:tmpl w:val="52A875EE"/>
    <w:lvl w:ilvl="0" w:tplc="755A9888">
      <w:numFmt w:val="bullet"/>
      <w:lvlText w:val="•"/>
      <w:lvlJc w:val="left"/>
      <w:pPr>
        <w:ind w:left="930" w:hanging="57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F4A36"/>
    <w:multiLevelType w:val="hybridMultilevel"/>
    <w:tmpl w:val="90FE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5003"/>
    <w:multiLevelType w:val="hybridMultilevel"/>
    <w:tmpl w:val="86A0158C"/>
    <w:lvl w:ilvl="0" w:tplc="45788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51A0077"/>
    <w:multiLevelType w:val="hybridMultilevel"/>
    <w:tmpl w:val="5ED0E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82573"/>
    <w:multiLevelType w:val="hybridMultilevel"/>
    <w:tmpl w:val="195C4202"/>
    <w:lvl w:ilvl="0" w:tplc="755A9888">
      <w:numFmt w:val="bullet"/>
      <w:lvlText w:val="•"/>
      <w:lvlJc w:val="left"/>
      <w:pPr>
        <w:ind w:left="930" w:hanging="57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23260"/>
    <w:multiLevelType w:val="hybridMultilevel"/>
    <w:tmpl w:val="AF48CCAE"/>
    <w:lvl w:ilvl="0" w:tplc="45788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FF35D5"/>
    <w:multiLevelType w:val="hybridMultilevel"/>
    <w:tmpl w:val="F08E1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33F17"/>
    <w:multiLevelType w:val="hybridMultilevel"/>
    <w:tmpl w:val="224E5492"/>
    <w:lvl w:ilvl="0" w:tplc="755A9888">
      <w:numFmt w:val="bullet"/>
      <w:lvlText w:val="•"/>
      <w:lvlJc w:val="left"/>
      <w:pPr>
        <w:ind w:left="930" w:hanging="57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036F"/>
    <w:multiLevelType w:val="multilevel"/>
    <w:tmpl w:val="F78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C2C8F"/>
    <w:multiLevelType w:val="hybridMultilevel"/>
    <w:tmpl w:val="4E6AC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82F47"/>
    <w:multiLevelType w:val="multilevel"/>
    <w:tmpl w:val="65FC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13"/>
  </w:num>
  <w:num w:numId="5">
    <w:abstractNumId w:val="9"/>
  </w:num>
  <w:num w:numId="6">
    <w:abstractNumId w:val="14"/>
  </w:num>
  <w:num w:numId="7">
    <w:abstractNumId w:val="15"/>
  </w:num>
  <w:num w:numId="8">
    <w:abstractNumId w:val="18"/>
  </w:num>
  <w:num w:numId="9">
    <w:abstractNumId w:val="2"/>
  </w:num>
  <w:num w:numId="10">
    <w:abstractNumId w:val="0"/>
  </w:num>
  <w:num w:numId="11">
    <w:abstractNumId w:val="19"/>
  </w:num>
  <w:num w:numId="12">
    <w:abstractNumId w:val="10"/>
  </w:num>
  <w:num w:numId="13">
    <w:abstractNumId w:val="22"/>
  </w:num>
  <w:num w:numId="14">
    <w:abstractNumId w:val="8"/>
  </w:num>
  <w:num w:numId="15">
    <w:abstractNumId w:val="3"/>
  </w:num>
  <w:num w:numId="16">
    <w:abstractNumId w:val="5"/>
  </w:num>
  <w:num w:numId="17">
    <w:abstractNumId w:val="7"/>
  </w:num>
  <w:num w:numId="18">
    <w:abstractNumId w:val="21"/>
  </w:num>
  <w:num w:numId="19">
    <w:abstractNumId w:val="23"/>
  </w:num>
  <w:num w:numId="20">
    <w:abstractNumId w:val="6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9B"/>
    <w:rsid w:val="000028E1"/>
    <w:rsid w:val="00044F2C"/>
    <w:rsid w:val="0005663A"/>
    <w:rsid w:val="000601CF"/>
    <w:rsid w:val="0006281C"/>
    <w:rsid w:val="000845A2"/>
    <w:rsid w:val="000D04CC"/>
    <w:rsid w:val="00101401"/>
    <w:rsid w:val="00133948"/>
    <w:rsid w:val="0018776A"/>
    <w:rsid w:val="001D221A"/>
    <w:rsid w:val="001E0A84"/>
    <w:rsid w:val="002356F4"/>
    <w:rsid w:val="00237288"/>
    <w:rsid w:val="00253A31"/>
    <w:rsid w:val="002624D0"/>
    <w:rsid w:val="0027484D"/>
    <w:rsid w:val="00296142"/>
    <w:rsid w:val="002A2542"/>
    <w:rsid w:val="002C60B9"/>
    <w:rsid w:val="002F7106"/>
    <w:rsid w:val="00322130"/>
    <w:rsid w:val="003225CF"/>
    <w:rsid w:val="003630A5"/>
    <w:rsid w:val="00381953"/>
    <w:rsid w:val="003844CD"/>
    <w:rsid w:val="00387527"/>
    <w:rsid w:val="003A31F2"/>
    <w:rsid w:val="003C17F3"/>
    <w:rsid w:val="003D2523"/>
    <w:rsid w:val="003F508B"/>
    <w:rsid w:val="0042118D"/>
    <w:rsid w:val="00427C0F"/>
    <w:rsid w:val="004347AF"/>
    <w:rsid w:val="00464011"/>
    <w:rsid w:val="00481FCB"/>
    <w:rsid w:val="00497845"/>
    <w:rsid w:val="004A06A2"/>
    <w:rsid w:val="004A6A45"/>
    <w:rsid w:val="004A6B35"/>
    <w:rsid w:val="004A6DC5"/>
    <w:rsid w:val="00505BFA"/>
    <w:rsid w:val="00506BE5"/>
    <w:rsid w:val="00515110"/>
    <w:rsid w:val="00522B74"/>
    <w:rsid w:val="0054237D"/>
    <w:rsid w:val="00560971"/>
    <w:rsid w:val="00561BBB"/>
    <w:rsid w:val="005918C7"/>
    <w:rsid w:val="00595CFA"/>
    <w:rsid w:val="005B144B"/>
    <w:rsid w:val="005B47CB"/>
    <w:rsid w:val="005C6E3C"/>
    <w:rsid w:val="005D7C72"/>
    <w:rsid w:val="00612AA2"/>
    <w:rsid w:val="006333E5"/>
    <w:rsid w:val="0064542C"/>
    <w:rsid w:val="00647205"/>
    <w:rsid w:val="00650E4F"/>
    <w:rsid w:val="0065626C"/>
    <w:rsid w:val="0067690A"/>
    <w:rsid w:val="00685EA5"/>
    <w:rsid w:val="006A4E38"/>
    <w:rsid w:val="006F4800"/>
    <w:rsid w:val="00712379"/>
    <w:rsid w:val="00716105"/>
    <w:rsid w:val="007165FC"/>
    <w:rsid w:val="0071773F"/>
    <w:rsid w:val="00740D41"/>
    <w:rsid w:val="00767D90"/>
    <w:rsid w:val="0077776A"/>
    <w:rsid w:val="00797C7E"/>
    <w:rsid w:val="007A7D72"/>
    <w:rsid w:val="00821C27"/>
    <w:rsid w:val="00822B72"/>
    <w:rsid w:val="00834D6A"/>
    <w:rsid w:val="00852495"/>
    <w:rsid w:val="008540AA"/>
    <w:rsid w:val="00857743"/>
    <w:rsid w:val="00887CA1"/>
    <w:rsid w:val="00896EE1"/>
    <w:rsid w:val="008A788C"/>
    <w:rsid w:val="008D052A"/>
    <w:rsid w:val="008F5433"/>
    <w:rsid w:val="008F6CD6"/>
    <w:rsid w:val="00902428"/>
    <w:rsid w:val="009043FE"/>
    <w:rsid w:val="009368EC"/>
    <w:rsid w:val="00940B7F"/>
    <w:rsid w:val="00942A6F"/>
    <w:rsid w:val="009634C9"/>
    <w:rsid w:val="009723A3"/>
    <w:rsid w:val="00985BFE"/>
    <w:rsid w:val="00986C0F"/>
    <w:rsid w:val="00987F88"/>
    <w:rsid w:val="009B5CFB"/>
    <w:rsid w:val="009C379B"/>
    <w:rsid w:val="009D5466"/>
    <w:rsid w:val="009F5655"/>
    <w:rsid w:val="00A1126E"/>
    <w:rsid w:val="00A4331E"/>
    <w:rsid w:val="00A55F64"/>
    <w:rsid w:val="00A56FDE"/>
    <w:rsid w:val="00A849B3"/>
    <w:rsid w:val="00A92583"/>
    <w:rsid w:val="00A945B0"/>
    <w:rsid w:val="00A95670"/>
    <w:rsid w:val="00AA1795"/>
    <w:rsid w:val="00AA2DDC"/>
    <w:rsid w:val="00AA4289"/>
    <w:rsid w:val="00AB6DE5"/>
    <w:rsid w:val="00AC26A7"/>
    <w:rsid w:val="00B1190F"/>
    <w:rsid w:val="00B237DD"/>
    <w:rsid w:val="00B31028"/>
    <w:rsid w:val="00B31D8B"/>
    <w:rsid w:val="00B551B7"/>
    <w:rsid w:val="00B733C9"/>
    <w:rsid w:val="00B8326D"/>
    <w:rsid w:val="00B908FA"/>
    <w:rsid w:val="00B92830"/>
    <w:rsid w:val="00BB4330"/>
    <w:rsid w:val="00BD1803"/>
    <w:rsid w:val="00BF3A38"/>
    <w:rsid w:val="00BF5A3C"/>
    <w:rsid w:val="00C00DA4"/>
    <w:rsid w:val="00C04EA1"/>
    <w:rsid w:val="00C21C1A"/>
    <w:rsid w:val="00C52DCC"/>
    <w:rsid w:val="00C97EFE"/>
    <w:rsid w:val="00CB0E25"/>
    <w:rsid w:val="00CC5791"/>
    <w:rsid w:val="00CD33F4"/>
    <w:rsid w:val="00CE28F3"/>
    <w:rsid w:val="00CF7B13"/>
    <w:rsid w:val="00D34E14"/>
    <w:rsid w:val="00D42599"/>
    <w:rsid w:val="00D45F6B"/>
    <w:rsid w:val="00D819DB"/>
    <w:rsid w:val="00D827AF"/>
    <w:rsid w:val="00D82FDA"/>
    <w:rsid w:val="00D86D52"/>
    <w:rsid w:val="00D94B18"/>
    <w:rsid w:val="00D94EDE"/>
    <w:rsid w:val="00DB71A1"/>
    <w:rsid w:val="00DD3990"/>
    <w:rsid w:val="00DD580B"/>
    <w:rsid w:val="00E0313D"/>
    <w:rsid w:val="00E1760E"/>
    <w:rsid w:val="00E64B92"/>
    <w:rsid w:val="00E670B6"/>
    <w:rsid w:val="00E9417A"/>
    <w:rsid w:val="00EA1375"/>
    <w:rsid w:val="00EA6351"/>
    <w:rsid w:val="00EB5E5D"/>
    <w:rsid w:val="00EC43B4"/>
    <w:rsid w:val="00ED11CE"/>
    <w:rsid w:val="00EE4953"/>
    <w:rsid w:val="00EE7FF7"/>
    <w:rsid w:val="00EF3998"/>
    <w:rsid w:val="00F01E0B"/>
    <w:rsid w:val="00F11D6C"/>
    <w:rsid w:val="00F17537"/>
    <w:rsid w:val="00F334B0"/>
    <w:rsid w:val="00F5525D"/>
    <w:rsid w:val="00F554C1"/>
    <w:rsid w:val="00F67468"/>
    <w:rsid w:val="00F723B1"/>
    <w:rsid w:val="00FC3FFC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74E40"/>
  <w15:docId w15:val="{4F2DCF35-1475-43CC-8416-0AA3F0BF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BB4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86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6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D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6D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D5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333E5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94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08B"/>
  </w:style>
  <w:style w:type="paragraph" w:styleId="Footer">
    <w:name w:val="footer"/>
    <w:basedOn w:val="Normal"/>
    <w:link w:val="FooterChar"/>
    <w:uiPriority w:val="99"/>
    <w:unhideWhenUsed/>
    <w:rsid w:val="003F5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08B"/>
  </w:style>
  <w:style w:type="character" w:styleId="Hyperlink">
    <w:name w:val="Hyperlink"/>
    <w:uiPriority w:val="99"/>
    <w:unhideWhenUsed/>
    <w:rsid w:val="00560971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56097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C43B4"/>
    <w:rPr>
      <w:color w:val="800080"/>
      <w:u w:val="single"/>
    </w:rPr>
  </w:style>
  <w:style w:type="character" w:customStyle="1" w:styleId="Nevyeenzmnka2">
    <w:name w:val="Nevyřešená zmínka2"/>
    <w:uiPriority w:val="99"/>
    <w:semiHidden/>
    <w:unhideWhenUsed/>
    <w:rsid w:val="002C60B9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BB4330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ormalWeb">
    <w:name w:val="Normal (Web)"/>
    <w:basedOn w:val="Normal"/>
    <w:uiPriority w:val="99"/>
    <w:unhideWhenUsed/>
    <w:rsid w:val="007A7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@mff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f.cuni.cz/eprihlaska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1767</Words>
  <Characters>10427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12170</CharactersWithSpaces>
  <SharedDoc>false</SharedDoc>
  <HLinks>
    <vt:vector size="12" baseType="variant">
      <vt:variant>
        <vt:i4>2359381</vt:i4>
      </vt:variant>
      <vt:variant>
        <vt:i4>3</vt:i4>
      </vt:variant>
      <vt:variant>
        <vt:i4>0</vt:i4>
      </vt:variant>
      <vt:variant>
        <vt:i4>5</vt:i4>
      </vt:variant>
      <vt:variant>
        <vt:lpwstr>mailto:phd@mff.cuni.cz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http://www.mff.cuni.cz/eprihlaska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Vladislav Kuboň</cp:lastModifiedBy>
  <cp:revision>6</cp:revision>
  <dcterms:created xsi:type="dcterms:W3CDTF">2024-09-29T19:42:00Z</dcterms:created>
  <dcterms:modified xsi:type="dcterms:W3CDTF">2024-11-05T09:49:00Z</dcterms:modified>
</cp:coreProperties>
</file>